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4A6" w:rsidRDefault="00BC64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BC64A6" w:rsidRDefault="00BC64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C64A6" w:rsidRDefault="00BC64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BC64A6" w:rsidRDefault="00BC64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(ГГУ)</w:t>
      </w:r>
    </w:p>
    <w:p w:rsidR="00BC64A6" w:rsidRDefault="00BC64A6">
      <w:pPr>
        <w:rPr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rFonts w:cs="Times New Roman"/>
          <w:b w:val="0"/>
          <w:bCs/>
          <w:i/>
          <w:sz w:val="28"/>
          <w:szCs w:val="28"/>
        </w:rPr>
      </w:pPr>
      <w:r>
        <w:rPr>
          <w:rStyle w:val="FontStyle53"/>
          <w:rFonts w:cs="Times New Roman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BC64A6" w:rsidRDefault="00BC64A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BC64A6" w:rsidRDefault="00BC64A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C64A6" w:rsidRDefault="00BC64A6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C64A6" w:rsidRDefault="00BC64A6">
      <w:pPr>
        <w:pStyle w:val="Style11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Рабочая программа дисциплины</w:t>
      </w:r>
    </w:p>
    <w:p w:rsidR="00BC64A6" w:rsidRDefault="00BC64A6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8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Компьютерная графика и мультимедиа</w:t>
      </w:r>
    </w:p>
    <w:p w:rsidR="00BC64A6" w:rsidRDefault="00BC64A6">
      <w:pPr>
        <w:pStyle w:val="Style15"/>
        <w:tabs>
          <w:tab w:val="left" w:leader="underscore" w:pos="98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856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2"/>
        <w:spacing w:line="240" w:lineRule="auto"/>
        <w:ind w:firstLine="720"/>
        <w:jc w:val="center"/>
        <w:rPr>
          <w:rStyle w:val="FontStyle60"/>
          <w:rFonts w:cs="Times New Roman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3"/>
      </w:tblGrid>
      <w:tr w:rsidR="00BC64A6" w:rsidTr="00332916">
        <w:trPr>
          <w:trHeight w:val="409"/>
        </w:trPr>
        <w:tc>
          <w:tcPr>
            <w:tcW w:w="3708" w:type="dxa"/>
          </w:tcPr>
          <w:p w:rsidR="00BC64A6" w:rsidRPr="00332916" w:rsidRDefault="00BC64A6" w:rsidP="0033291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sz w:val="28"/>
                <w:szCs w:val="28"/>
              </w:rPr>
              <w:t xml:space="preserve">38.03.05 </w:t>
            </w:r>
            <w:r w:rsidRPr="003329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Бизнес-информатика</w:t>
            </w:r>
          </w:p>
        </w:tc>
      </w:tr>
      <w:tr w:rsidR="00BC64A6" w:rsidTr="00332916">
        <w:trPr>
          <w:trHeight w:val="367"/>
        </w:trPr>
        <w:tc>
          <w:tcPr>
            <w:tcW w:w="3708" w:type="dxa"/>
          </w:tcPr>
          <w:p w:rsidR="00BC64A6" w:rsidRPr="00332916" w:rsidRDefault="00BC64A6" w:rsidP="00332916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Направленност</w:t>
            </w:r>
            <w:proofErr w:type="gramStart"/>
            <w:r w:rsidRPr="00332916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ь(</w:t>
            </w:r>
            <w:proofErr w:type="gramEnd"/>
            <w:r w:rsidRPr="00332916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BC64A6" w:rsidRPr="00332916" w:rsidRDefault="00BC64A6" w:rsidP="00332916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BC64A6" w:rsidTr="00332916">
        <w:tc>
          <w:tcPr>
            <w:tcW w:w="3708" w:type="dxa"/>
          </w:tcPr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BC64A6" w:rsidTr="00332916">
        <w:tc>
          <w:tcPr>
            <w:tcW w:w="3708" w:type="dxa"/>
          </w:tcPr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BC64A6" w:rsidRPr="00332916" w:rsidRDefault="00BC64A6" w:rsidP="0033291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3291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бакалавр</w:t>
            </w:r>
          </w:p>
        </w:tc>
      </w:tr>
    </w:tbl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 w:val="0"/>
          <w:bCs/>
          <w:sz w:val="28"/>
          <w:szCs w:val="28"/>
        </w:rPr>
      </w:pPr>
      <w:r>
        <w:rPr>
          <w:rStyle w:val="FontStyle53"/>
          <w:rFonts w:cs="Times New Roman"/>
          <w:b w:val="0"/>
          <w:bCs/>
          <w:sz w:val="28"/>
          <w:szCs w:val="28"/>
        </w:rPr>
        <w:t>Пос. Электроизолятор</w:t>
      </w:r>
    </w:p>
    <w:p w:rsidR="00BC64A6" w:rsidRDefault="00BC64A6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 w:val="0"/>
          <w:bCs/>
          <w:sz w:val="28"/>
          <w:szCs w:val="28"/>
        </w:rPr>
      </w:pPr>
      <w:bookmarkStart w:id="0" w:name="_GoBack"/>
      <w:bookmarkEnd w:id="0"/>
      <w:r>
        <w:rPr>
          <w:rStyle w:val="FontStyle53"/>
          <w:rFonts w:cs="Times New Roman"/>
          <w:b w:val="0"/>
          <w:bCs/>
          <w:sz w:val="28"/>
          <w:szCs w:val="28"/>
        </w:rPr>
        <w:br w:type="page"/>
      </w:r>
    </w:p>
    <w:p w:rsidR="00BC64A6" w:rsidRDefault="00BC64A6">
      <w:pPr>
        <w:widowControl w:val="0"/>
        <w:tabs>
          <w:tab w:val="left" w:leader="underscore" w:pos="9856"/>
        </w:tabs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Рабочая программа дисциплины «Компьютерная графика и мультимедиа»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BC64A6" w:rsidRDefault="00BC64A6">
      <w:pPr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Дисциплина относится к обязательной  части Блока 1 «Дисциплины (модули)» учебного плана. </w:t>
      </w:r>
    </w:p>
    <w:p w:rsidR="00BC64A6" w:rsidRDefault="00BC64A6">
      <w:pPr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bCs/>
          </w:rPr>
          <w:t>2014 г</w:t>
        </w:r>
      </w:smartTag>
      <w:r>
        <w:rPr>
          <w:rFonts w:ascii="Times New Roman" w:hAnsi="Times New Roman"/>
          <w:bCs/>
        </w:rPr>
        <w:t>. № АК-44/05вн).</w:t>
      </w:r>
    </w:p>
    <w:p w:rsidR="00BC64A6" w:rsidRDefault="00BC64A6">
      <w:pPr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C64A6" w:rsidRDefault="00BC64A6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jc w:val="both"/>
        <w:rPr>
          <w:rFonts w:ascii="Times New Roman" w:hAnsi="Times New Roman" w:cs="Times New Roman"/>
        </w:rPr>
      </w:pPr>
    </w:p>
    <w:p w:rsidR="00BC64A6" w:rsidRDefault="00BC64A6">
      <w:pPr>
        <w:ind w:firstLine="709"/>
        <w:jc w:val="both"/>
        <w:rPr>
          <w:rFonts w:ascii="Times New Roman" w:hAnsi="Times New Roman" w:cs="Times New Roman"/>
        </w:rPr>
      </w:pPr>
    </w:p>
    <w:p w:rsidR="00BC64A6" w:rsidRDefault="00BC64A6">
      <w:pPr>
        <w:ind w:firstLine="709"/>
        <w:jc w:val="both"/>
      </w:pPr>
    </w:p>
    <w:p w:rsidR="00BC64A6" w:rsidRDefault="00BC64A6">
      <w:pPr>
        <w:ind w:firstLine="709"/>
        <w:jc w:val="both"/>
      </w:pPr>
    </w:p>
    <w:p w:rsidR="00BC64A6" w:rsidRDefault="00BC64A6">
      <w:pPr>
        <w:jc w:val="both"/>
      </w:pPr>
    </w:p>
    <w:p w:rsidR="00BC64A6" w:rsidRDefault="00BC64A6"/>
    <w:p w:rsidR="00BC64A6" w:rsidRDefault="00BC64A6"/>
    <w:p w:rsidR="00BC64A6" w:rsidRDefault="00BC64A6"/>
    <w:p w:rsidR="00BC64A6" w:rsidRDefault="00BC64A6"/>
    <w:p w:rsidR="00BC64A6" w:rsidRDefault="00BC64A6">
      <w:r>
        <w:br w:type="page"/>
      </w:r>
    </w:p>
    <w:p w:rsidR="00BC64A6" w:rsidRDefault="00BC64A6" w:rsidP="003D5659">
      <w:pPr>
        <w:ind w:firstLineChars="302" w:firstLine="728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1. Перечень планируемых результатов обучения по дисциплине (модулю), соотнесённых с индикаторами достижения компетенций </w:t>
      </w:r>
    </w:p>
    <w:p w:rsidR="00BC64A6" w:rsidRDefault="00BC64A6">
      <w:pPr>
        <w:pStyle w:val="a4"/>
        <w:jc w:val="both"/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6"/>
        <w:gridCol w:w="3261"/>
        <w:gridCol w:w="4218"/>
      </w:tblGrid>
      <w:tr w:rsidR="00BC64A6" w:rsidTr="00332916">
        <w:trPr>
          <w:trHeight w:val="869"/>
        </w:trPr>
        <w:tc>
          <w:tcPr>
            <w:tcW w:w="2016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Компетенция</w:t>
            </w:r>
          </w:p>
        </w:tc>
        <w:tc>
          <w:tcPr>
            <w:tcW w:w="3261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421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BC64A6" w:rsidTr="00332916">
        <w:tc>
          <w:tcPr>
            <w:tcW w:w="2016" w:type="dxa"/>
          </w:tcPr>
          <w:p w:rsidR="00BC64A6" w:rsidRPr="00332916" w:rsidRDefault="00BC64A6" w:rsidP="0033291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  <w:p w:rsidR="00BC64A6" w:rsidRPr="00332916" w:rsidRDefault="00BC64A6" w:rsidP="0033291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ОПК-3.1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 xml:space="preserve">Знает: </w:t>
            </w:r>
            <w:r w:rsidRPr="00332916">
              <w:rPr>
                <w:rFonts w:ascii="Times New Roman" w:hAnsi="Times New Roman" w:cs="Times New Roman"/>
              </w:rPr>
              <w:t>понятие,</w:t>
            </w:r>
            <w:r w:rsidRPr="00332916">
              <w:rPr>
                <w:rFonts w:ascii="Times New Roman" w:hAnsi="Times New Roman" w:cs="Times New Roman"/>
                <w:b/>
              </w:rPr>
              <w:t xml:space="preserve"> </w:t>
            </w:r>
            <w:r w:rsidRPr="00332916">
              <w:rPr>
                <w:rFonts w:ascii="Times New Roman" w:hAnsi="Times New Roman" w:cs="Times New Roman"/>
              </w:rPr>
              <w:t xml:space="preserve">виды и особенности продуктов и услуг в </w:t>
            </w:r>
            <w:r w:rsidRPr="00332916">
              <w:rPr>
                <w:rFonts w:ascii="Times New Roman" w:hAnsi="Times New Roman" w:cs="Times New Roman"/>
                <w:b/>
              </w:rPr>
              <w:t xml:space="preserve"> </w:t>
            </w:r>
            <w:r w:rsidRPr="00332916">
              <w:rPr>
                <w:rFonts w:ascii="Times New Roman" w:hAnsi="Times New Roman" w:cs="Times New Roman"/>
              </w:rP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ОПК-3.2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Умеет</w:t>
            </w:r>
            <w:r w:rsidRPr="00332916">
              <w:rPr>
                <w:rFonts w:ascii="Times New Roman" w:hAnsi="Times New Roman" w:cs="Times New Roman"/>
              </w:rPr>
              <w:t>: разрабатывать  алгоритмы и программы для  практической реализации продуктов и услуг в сфере ИКТ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ОПК-3.3 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Владеет:</w:t>
            </w:r>
            <w:r w:rsidRPr="00332916">
              <w:rPr>
                <w:rFonts w:ascii="Times New Roman" w:hAnsi="Times New Roman" w:cs="Times New Roman"/>
              </w:rPr>
              <w:t xml:space="preserve"> методами управления</w:t>
            </w:r>
            <w:r w:rsidRPr="00332916">
              <w:rPr>
                <w:rFonts w:ascii="Times New Roman" w:hAnsi="Times New Roman" w:cs="Times New Roman"/>
                <w:b/>
              </w:rPr>
              <w:t xml:space="preserve"> </w:t>
            </w:r>
            <w:r w:rsidRPr="00332916">
              <w:rPr>
                <w:rFonts w:ascii="Times New Roman" w:hAnsi="Times New Roman" w:cs="Times New Roman"/>
              </w:rP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42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Знать:</w:t>
            </w:r>
          </w:p>
          <w:p w:rsidR="00BC64A6" w:rsidRPr="00332916" w:rsidRDefault="00BC64A6" w:rsidP="00332916">
            <w:pPr>
              <w:pStyle w:val="50"/>
              <w:shd w:val="clear" w:color="auto" w:fill="auto"/>
              <w:tabs>
                <w:tab w:val="left" w:pos="390"/>
              </w:tabs>
              <w:spacing w:after="0" w:line="240" w:lineRule="auto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- стандартные задачи профессиональной деятельности  с применением программ компьютерной графики; </w:t>
            </w:r>
          </w:p>
          <w:p w:rsidR="00BC64A6" w:rsidRPr="00332916" w:rsidRDefault="00BC64A6" w:rsidP="00332916">
            <w:pPr>
              <w:pStyle w:val="50"/>
              <w:shd w:val="clear" w:color="auto" w:fill="auto"/>
              <w:tabs>
                <w:tab w:val="left" w:pos="390"/>
              </w:tabs>
              <w:spacing w:after="0" w:line="240" w:lineRule="auto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- средства и методы работы с видеоадаптерами и звуковыми;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базовые форматы двумерной и трехмерной графики, цифровых аудиофайлов, цифрового кинематографа, компьютерной анимации и цифрового видео;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- назначение и виды кодеков как компонента системного программного обеспечения мультимедиа-компьютеров. 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Уметь: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осуществлять визуализацию данных с использованием программных средств общего и специального назначения;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осуществлять оптимизацию подсистемы аудиовизуального представления информации с применением профессиональных пакетов компьютерной графики, анимации, видео.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Владеть: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 навыками обработки графической и мультимедийной информации в ИС;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основными приемами создания и редактирования аудиовизуальных данных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приемами импорта - экспорта аудиовизуальных данных;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возможностями конвертирования аудиовизуальных данных в стандартные форматы;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способами создания презентаций, в частности, для обучения пользователей ИС.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rPr>
          <w:trHeight w:val="557"/>
        </w:trPr>
        <w:tc>
          <w:tcPr>
            <w:tcW w:w="2016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Способен </w:t>
            </w:r>
            <w:r w:rsidRPr="00332916">
              <w:rPr>
                <w:rFonts w:ascii="Times New Roman" w:hAnsi="Times New Roman" w:cs="Times New Roman"/>
              </w:rPr>
              <w:lastRenderedPageBreak/>
              <w:t>организовывать взаимодействие с клиентами и партнёрами в процессе решения задач управления жизненным циклом информационных систем и информационно-коммуникационных технологий (ИКТ)</w:t>
            </w:r>
          </w:p>
          <w:p w:rsidR="00BC64A6" w:rsidRPr="00332916" w:rsidRDefault="00BC64A6" w:rsidP="00332916">
            <w:pPr>
              <w:shd w:val="clear" w:color="auto" w:fill="FFFFFF"/>
              <w:ind w:firstLine="66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lastRenderedPageBreak/>
              <w:t>ОПК-5.1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Знает:</w:t>
            </w:r>
            <w:r w:rsidRPr="00332916">
              <w:rPr>
                <w:rFonts w:ascii="Times New Roman" w:hAnsi="Times New Roman" w:cs="Times New Roman"/>
              </w:rPr>
              <w:t xml:space="preserve"> основы деловой </w:t>
            </w:r>
            <w:r w:rsidRPr="00332916">
              <w:rPr>
                <w:rFonts w:ascii="Times New Roman" w:hAnsi="Times New Roman" w:cs="Times New Roman"/>
              </w:rPr>
              <w:lastRenderedPageBreak/>
              <w:t>этики, технологии представления информации, в частности, подготовки и проведения презентаций, модели жизненного цикла (ЖЦ) информационных систем (ИС); регламенты для организации управления процессами жизненного цикла информационных систем; способы организации взаимодействия с заказчиками и потенциальными заказчиками ИТ-проектов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ОПК-5.2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Умеет:</w:t>
            </w:r>
            <w:r w:rsidRPr="00332916">
              <w:rPr>
                <w:rFonts w:ascii="Times New Roman" w:hAnsi="Times New Roman" w:cs="Times New Roman"/>
              </w:rPr>
              <w:t xml:space="preserve">  организовывать взаимодействие с клиентами и партнёрами в процессе решения задач управления жизненным циклом информационных систем и ИКТ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ОПК-5.3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b/>
              </w:rPr>
              <w:t>Владеет:</w:t>
            </w:r>
            <w:r w:rsidRPr="00332916">
              <w:rPr>
                <w:rFonts w:ascii="Times New Roman" w:hAnsi="Times New Roman" w:cs="Times New Roman"/>
              </w:rPr>
              <w:t xml:space="preserve"> навыками проведения презентаций, переговоров, публичных выступлений; навыками организационного обеспечения выполнения работ на всех стадиях жизненного цикла информационных систем и ИКТ </w:t>
            </w:r>
          </w:p>
        </w:tc>
        <w:tc>
          <w:tcPr>
            <w:tcW w:w="42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lastRenderedPageBreak/>
              <w:t>Знать:</w:t>
            </w:r>
          </w:p>
          <w:p w:rsidR="00BC64A6" w:rsidRPr="00332916" w:rsidRDefault="00BC64A6" w:rsidP="00332916">
            <w:pPr>
              <w:pStyle w:val="50"/>
              <w:shd w:val="clear" w:color="auto" w:fill="auto"/>
              <w:tabs>
                <w:tab w:val="left" w:pos="390"/>
              </w:tabs>
              <w:spacing w:after="0" w:line="240" w:lineRule="auto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- профессиональные задачи, 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связанные с  управление ЖЦ ИС, которые требуют применения программ и средств мультимедиа;</w:t>
            </w:r>
          </w:p>
          <w:p w:rsidR="00BC64A6" w:rsidRPr="00332916" w:rsidRDefault="00BC64A6" w:rsidP="00332916">
            <w:pPr>
              <w:pStyle w:val="50"/>
              <w:shd w:val="clear" w:color="auto" w:fill="auto"/>
              <w:tabs>
                <w:tab w:val="left" w:pos="390"/>
              </w:tabs>
              <w:spacing w:after="0" w:line="240" w:lineRule="auto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- особенности создания мультимедийного контента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Уметь: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применять средства компьютерной графики и мультимедиа при разработке ИТ- контента.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Владеть: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 методами создания мультимедийного контента  и ИТ-сервисов предприятия;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</w:rPr>
              <w:t>- приемами преобразования аудиовизуальных данных в форму, соответствующую техническим характеристикам средств электронного отображения и воспроизведения графической, звуковой, кино- и видео- информации.</w:t>
            </w:r>
          </w:p>
        </w:tc>
      </w:tr>
    </w:tbl>
    <w:p w:rsidR="00BC64A6" w:rsidRDefault="00BC64A6">
      <w:pPr>
        <w:ind w:left="360"/>
        <w:jc w:val="both"/>
      </w:pPr>
    </w:p>
    <w:p w:rsidR="00BC64A6" w:rsidRDefault="00BC64A6">
      <w:pPr>
        <w:spacing w:after="60"/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2. Место дисциплины (модуля) в структуре образовательной программы</w:t>
      </w:r>
    </w:p>
    <w:p w:rsidR="00BC64A6" w:rsidRDefault="00BC64A6" w:rsidP="003D5659">
      <w:pPr>
        <w:shd w:val="clear" w:color="auto" w:fill="FFFFFF"/>
        <w:spacing w:line="322" w:lineRule="exact"/>
        <w:ind w:firstLineChars="308" w:firstLine="7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Дисциплина относится к обязательной части Блока 1 «Дисциплины (модули)» учебного плана.</w:t>
      </w:r>
    </w:p>
    <w:p w:rsidR="00BC64A6" w:rsidRDefault="00BC64A6" w:rsidP="003D5659">
      <w:pPr>
        <w:shd w:val="clear" w:color="auto" w:fill="FFFFFF"/>
        <w:spacing w:line="322" w:lineRule="exact"/>
        <w:ind w:firstLineChars="308" w:firstLine="7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дисциплины позволит обучающимся реализовывать компетенции в профессиональной деятельности.</w:t>
      </w:r>
    </w:p>
    <w:p w:rsidR="00BC64A6" w:rsidRDefault="00BC64A6" w:rsidP="003D5659">
      <w:pPr>
        <w:ind w:firstLineChars="308" w:firstLine="7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освоения программы </w:t>
      </w:r>
      <w:proofErr w:type="spellStart"/>
      <w:r>
        <w:rPr>
          <w:rFonts w:ascii="Times New Roman" w:hAnsi="Times New Roman" w:cs="Times New Roman"/>
        </w:rPr>
        <w:t>бакалавриата</w:t>
      </w:r>
      <w:proofErr w:type="spellEnd"/>
      <w:r>
        <w:rPr>
          <w:rFonts w:ascii="Times New Roman" w:hAnsi="Times New Roman" w:cs="Times New Roman"/>
        </w:rP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BC64A6" w:rsidRDefault="00BC64A6" w:rsidP="003D5659">
      <w:pPr>
        <w:ind w:firstLineChars="308" w:firstLine="739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BC64A6" w:rsidRDefault="00BC64A6">
      <w:pPr>
        <w:ind w:firstLine="567"/>
        <w:jc w:val="both"/>
        <w:rPr>
          <w:rFonts w:ascii="Times New Roman" w:hAnsi="Times New Roman" w:cs="Times New Roman"/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2268"/>
        <w:gridCol w:w="2551"/>
        <w:gridCol w:w="3686"/>
      </w:tblGrid>
      <w:tr w:rsidR="00BC64A6">
        <w:tc>
          <w:tcPr>
            <w:tcW w:w="1526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компетенции</w:t>
            </w:r>
          </w:p>
        </w:tc>
        <w:tc>
          <w:tcPr>
            <w:tcW w:w="2268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Предшествующие дисциплины</w:t>
            </w:r>
          </w:p>
        </w:tc>
        <w:tc>
          <w:tcPr>
            <w:tcW w:w="2551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Параллельно осваиваемые</w:t>
            </w:r>
          </w:p>
        </w:tc>
        <w:tc>
          <w:tcPr>
            <w:tcW w:w="3686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Последующие дисциплины</w:t>
            </w:r>
          </w:p>
        </w:tc>
      </w:tr>
      <w:tr w:rsidR="00BC64A6">
        <w:tc>
          <w:tcPr>
            <w:tcW w:w="1526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ОПК-3</w:t>
            </w: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68" w:type="dxa"/>
          </w:tcPr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Информатика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Операционные </w:t>
            </w:r>
            <w:r>
              <w:rPr>
                <w:rFonts w:ascii="Times New Roman" w:hAnsi="Times New Roman" w:cs="Times New Roman"/>
                <w:color w:val="auto"/>
              </w:rPr>
              <w:lastRenderedPageBreak/>
              <w:t>системы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Технологии и методы программирования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Информационная безопасность</w:t>
            </w:r>
          </w:p>
        </w:tc>
        <w:tc>
          <w:tcPr>
            <w:tcW w:w="2551" w:type="dxa"/>
          </w:tcPr>
          <w:p w:rsidR="00BC64A6" w:rsidRDefault="00BC64A6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-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</w:tcPr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Технологическая (проектно-технологическая) практика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Защита выпускной квалификационной работы, включая подготовку к процедуре защиты и процедуру защиты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>
        <w:tc>
          <w:tcPr>
            <w:tcW w:w="1526" w:type="dxa"/>
          </w:tcPr>
          <w:p w:rsidR="00BC64A6" w:rsidRDefault="00BC64A6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ОПК-5</w:t>
            </w:r>
          </w:p>
        </w:tc>
        <w:tc>
          <w:tcPr>
            <w:tcW w:w="2268" w:type="dxa"/>
          </w:tcPr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Теория менеджмента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Информационные системы и технологии</w:t>
            </w:r>
          </w:p>
        </w:tc>
        <w:tc>
          <w:tcPr>
            <w:tcW w:w="2551" w:type="dxa"/>
          </w:tcPr>
          <w:p w:rsidR="00BC64A6" w:rsidRDefault="00BC64A6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3686" w:type="dxa"/>
          </w:tcPr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Управление ЖЦ ИС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Технологическая (проектно-технологическая) практика</w:t>
            </w:r>
          </w:p>
          <w:p w:rsidR="00BC64A6" w:rsidRDefault="00BC64A6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BC64A6" w:rsidRDefault="00BC64A6">
      <w:pPr>
        <w:ind w:firstLine="567"/>
        <w:jc w:val="both"/>
        <w:rPr>
          <w:rFonts w:ascii="Times New Roman" w:hAnsi="Times New Roman" w:cs="Times New Roman"/>
          <w:shd w:val="clear" w:color="auto" w:fill="FFFFFF"/>
        </w:rPr>
      </w:pPr>
    </w:p>
    <w:p w:rsidR="00BC64A6" w:rsidRDefault="00BC64A6">
      <w:pPr>
        <w:ind w:firstLine="567"/>
        <w:jc w:val="both"/>
        <w:rPr>
          <w:rFonts w:ascii="Times New Roman" w:hAnsi="Times New Roman" w:cs="Times New Roman"/>
          <w:shd w:val="clear" w:color="auto" w:fill="FFFFFF"/>
        </w:rPr>
      </w:pPr>
    </w:p>
    <w:p w:rsidR="00BC64A6" w:rsidRDefault="00BC64A6">
      <w:pPr>
        <w:rPr>
          <w:rFonts w:ascii="Times New Roman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  <w:t>3. Объем дисциплины</w:t>
      </w:r>
    </w:p>
    <w:p w:rsidR="00BC64A6" w:rsidRDefault="00BC64A6">
      <w:pPr>
        <w:pStyle w:val="a4"/>
        <w:widowControl w:val="0"/>
        <w:autoSpaceDE w:val="0"/>
        <w:autoSpaceDN w:val="0"/>
        <w:ind w:left="502"/>
        <w:jc w:val="both"/>
        <w:rPr>
          <w:rFonts w:ascii="Times New Roman" w:hAnsi="Times New Roman" w:cs="Times New Roman"/>
          <w:b/>
          <w:i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545"/>
        <w:gridCol w:w="1957"/>
        <w:gridCol w:w="1819"/>
      </w:tblGrid>
      <w:tr w:rsidR="00BC64A6" w:rsidTr="00332916">
        <w:trPr>
          <w:trHeight w:val="562"/>
        </w:trPr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Виды учебной работы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Форма обучения</w:t>
            </w:r>
          </w:p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Очная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Форма обучения</w:t>
            </w:r>
          </w:p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i/>
                <w:color w:val="auto"/>
              </w:rPr>
              <w:t>Очно-заочная</w:t>
            </w:r>
          </w:p>
        </w:tc>
      </w:tr>
      <w:tr w:rsidR="00BC64A6" w:rsidTr="00332916"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Общая трудоемкость</w:t>
            </w:r>
            <w:r w:rsidRPr="00332916">
              <w:rPr>
                <w:rFonts w:ascii="Times New Roman" w:hAnsi="Times New Roman" w:cs="Times New Roman"/>
                <w:color w:val="auto"/>
              </w:rPr>
              <w:t>: зачетные единицы/часы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2/72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2/72</w:t>
            </w:r>
          </w:p>
        </w:tc>
      </w:tr>
      <w:tr w:rsidR="00BC64A6" w:rsidTr="00332916"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Семестр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Контактная работа с преподавателем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(всего):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250" w:type="dxa"/>
            <w:vMerge w:val="restart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45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Занятия лекционного типа – лекционные занятия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10</w:t>
            </w:r>
          </w:p>
        </w:tc>
      </w:tr>
      <w:tr w:rsidR="00BC64A6" w:rsidTr="00332916">
        <w:tc>
          <w:tcPr>
            <w:tcW w:w="250" w:type="dxa"/>
            <w:vMerge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45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 xml:space="preserve">Занятия семинарского типа - практические занятия 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250" w:type="dxa"/>
            <w:vMerge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45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 xml:space="preserve">Занятия семинарского типа  - лабораторные работы 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</w:tr>
      <w:tr w:rsidR="00BC64A6" w:rsidTr="00332916">
        <w:tc>
          <w:tcPr>
            <w:tcW w:w="250" w:type="dxa"/>
            <w:vMerge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45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 xml:space="preserve">Промежуточная аттестация: зачет 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 (2/0)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 (2/0)</w:t>
            </w:r>
          </w:p>
        </w:tc>
      </w:tr>
      <w:tr w:rsidR="00BC64A6" w:rsidTr="00332916">
        <w:tc>
          <w:tcPr>
            <w:tcW w:w="5795" w:type="dxa"/>
            <w:gridSpan w:val="2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Самостоятельная работа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(СРС)</w:t>
            </w:r>
          </w:p>
        </w:tc>
        <w:tc>
          <w:tcPr>
            <w:tcW w:w="195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19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52</w:t>
            </w:r>
          </w:p>
        </w:tc>
      </w:tr>
    </w:tbl>
    <w:p w:rsidR="00BC64A6" w:rsidRDefault="00BC64A6">
      <w:pPr>
        <w:spacing w:after="60"/>
        <w:jc w:val="both"/>
        <w:rPr>
          <w:rFonts w:ascii="Times New Roman" w:hAnsi="Times New Roman" w:cs="Times New Roman"/>
          <w:b/>
          <w:i/>
        </w:rPr>
      </w:pPr>
    </w:p>
    <w:p w:rsidR="00BC64A6" w:rsidRDefault="00BC64A6">
      <w:pPr>
        <w:spacing w:after="60"/>
        <w:ind w:left="142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 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BC64A6" w:rsidRDefault="00BC64A6">
      <w:pPr>
        <w:pStyle w:val="a4"/>
        <w:spacing w:after="60"/>
        <w:ind w:left="502"/>
        <w:jc w:val="both"/>
        <w:rPr>
          <w:rFonts w:ascii="Times New Roman" w:hAnsi="Times New Roman" w:cs="Times New Roman"/>
          <w:b/>
          <w:i/>
        </w:rPr>
      </w:pPr>
    </w:p>
    <w:p w:rsidR="00BC64A6" w:rsidRDefault="00BC64A6">
      <w:pPr>
        <w:pStyle w:val="a4"/>
        <w:spacing w:after="60"/>
        <w:ind w:left="426"/>
        <w:contextualSpacing w:val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 Распределение часов по разделам/темам и видам работы</w:t>
      </w:r>
    </w:p>
    <w:p w:rsidR="00BC64A6" w:rsidRDefault="00BC64A6">
      <w:pPr>
        <w:spacing w:after="60"/>
        <w:ind w:left="108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4.1.1. Очная форма обучения</w:t>
      </w:r>
    </w:p>
    <w:p w:rsidR="00BC64A6" w:rsidRDefault="00BC64A6">
      <w:pPr>
        <w:spacing w:after="60"/>
        <w:ind w:left="1080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0"/>
        <w:gridCol w:w="4480"/>
        <w:gridCol w:w="850"/>
        <w:gridCol w:w="992"/>
        <w:gridCol w:w="851"/>
        <w:gridCol w:w="1808"/>
      </w:tblGrid>
      <w:tr w:rsidR="00BC64A6" w:rsidTr="00332916">
        <w:tc>
          <w:tcPr>
            <w:tcW w:w="590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480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Раздел/тема</w:t>
            </w: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1" w:type="dxa"/>
            <w:gridSpan w:val="4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Виды учебной работы (в часах)</w:t>
            </w:r>
          </w:p>
        </w:tc>
      </w:tr>
      <w:tr w:rsidR="00BC64A6" w:rsidTr="00332916">
        <w:tc>
          <w:tcPr>
            <w:tcW w:w="590" w:type="dxa"/>
            <w:vMerge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0" w:type="dxa"/>
            <w:vMerge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gridSpan w:val="3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808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</w:tr>
      <w:tr w:rsidR="00BC64A6" w:rsidTr="00332916">
        <w:tc>
          <w:tcPr>
            <w:tcW w:w="590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ЛЗ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32916">
              <w:rPr>
                <w:rFonts w:ascii="Times New Roman" w:hAnsi="Times New Roman" w:cs="Times New Roman"/>
                <w:b/>
              </w:rPr>
              <w:t>ЛабЗ</w:t>
            </w:r>
            <w:proofErr w:type="spellEnd"/>
          </w:p>
        </w:tc>
        <w:tc>
          <w:tcPr>
            <w:tcW w:w="1808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Основные понятия графической информации и мультимедийных технологий.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Характеристика, возможности и области </w:t>
            </w:r>
            <w:r w:rsidRPr="00332916">
              <w:rPr>
                <w:rFonts w:ascii="Times New Roman" w:hAnsi="Times New Roman" w:cs="Times New Roman"/>
              </w:rPr>
              <w:lastRenderedPageBreak/>
              <w:t>применения мультимедийных приложений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Аппаратные средства мультимедийных технологий.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Видеозапись в мультимедийных технологиях. Основы цифрового видео.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6</w:t>
            </w:r>
          </w:p>
        </w:tc>
      </w:tr>
      <w:tr w:rsidR="00BC64A6" w:rsidTr="00332916">
        <w:tc>
          <w:tcPr>
            <w:tcW w:w="5070" w:type="dxa"/>
            <w:gridSpan w:val="2"/>
          </w:tcPr>
          <w:p w:rsidR="00BC64A6" w:rsidRPr="00332916" w:rsidRDefault="00BC64A6" w:rsidP="00332916">
            <w:pPr>
              <w:ind w:left="45" w:hanging="45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4501" w:type="dxa"/>
            <w:gridSpan w:val="4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</w:tr>
      <w:tr w:rsidR="00BC64A6" w:rsidTr="00332916">
        <w:tc>
          <w:tcPr>
            <w:tcW w:w="5070" w:type="dxa"/>
            <w:gridSpan w:val="2"/>
          </w:tcPr>
          <w:p w:rsidR="00BC64A6" w:rsidRPr="00332916" w:rsidRDefault="00BC64A6" w:rsidP="00332916">
            <w:pPr>
              <w:ind w:left="45" w:hanging="45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36</w:t>
            </w:r>
          </w:p>
        </w:tc>
      </w:tr>
    </w:tbl>
    <w:p w:rsidR="00BC64A6" w:rsidRDefault="00BC64A6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4.1.2. Очно-заочная форма обучения</w:t>
      </w:r>
    </w:p>
    <w:p w:rsidR="00BC64A6" w:rsidRDefault="00BC64A6">
      <w:pPr>
        <w:pStyle w:val="a4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0"/>
        <w:gridCol w:w="4480"/>
        <w:gridCol w:w="850"/>
        <w:gridCol w:w="992"/>
        <w:gridCol w:w="851"/>
        <w:gridCol w:w="1808"/>
      </w:tblGrid>
      <w:tr w:rsidR="00BC64A6" w:rsidTr="00332916">
        <w:tc>
          <w:tcPr>
            <w:tcW w:w="590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480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Раздел/тема</w:t>
            </w: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1" w:type="dxa"/>
            <w:gridSpan w:val="4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Виды учебной работы (в часах)</w:t>
            </w:r>
          </w:p>
        </w:tc>
      </w:tr>
      <w:tr w:rsidR="00BC64A6" w:rsidTr="00332916">
        <w:tc>
          <w:tcPr>
            <w:tcW w:w="590" w:type="dxa"/>
            <w:vMerge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0" w:type="dxa"/>
            <w:vMerge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gridSpan w:val="3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808" w:type="dxa"/>
            <w:vMerge w:val="restart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</w:tr>
      <w:tr w:rsidR="00BC64A6" w:rsidTr="00332916">
        <w:tc>
          <w:tcPr>
            <w:tcW w:w="590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ЛЗ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32916">
              <w:rPr>
                <w:rFonts w:ascii="Times New Roman" w:hAnsi="Times New Roman" w:cs="Times New Roman"/>
                <w:b/>
              </w:rPr>
              <w:t>ЛабЗ</w:t>
            </w:r>
            <w:proofErr w:type="spellEnd"/>
          </w:p>
        </w:tc>
        <w:tc>
          <w:tcPr>
            <w:tcW w:w="1808" w:type="dxa"/>
            <w:vMerge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Основные понятия графической информации и мультимедийных технологий.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Аппаратные средства мультимедийных технологий.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10</w:t>
            </w:r>
          </w:p>
        </w:tc>
      </w:tr>
      <w:tr w:rsidR="00BC64A6" w:rsidTr="00332916">
        <w:tc>
          <w:tcPr>
            <w:tcW w:w="590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0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Видеозапись в мультимедийных технологиях. Основы цифрового видео. 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10</w:t>
            </w:r>
          </w:p>
        </w:tc>
      </w:tr>
      <w:tr w:rsidR="00BC64A6" w:rsidTr="00332916">
        <w:tc>
          <w:tcPr>
            <w:tcW w:w="5070" w:type="dxa"/>
            <w:gridSpan w:val="2"/>
          </w:tcPr>
          <w:p w:rsidR="00BC64A6" w:rsidRPr="00332916" w:rsidRDefault="00BC64A6" w:rsidP="00332916">
            <w:pPr>
              <w:ind w:left="45" w:hanging="45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4501" w:type="dxa"/>
            <w:gridSpan w:val="4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2</w:t>
            </w:r>
          </w:p>
        </w:tc>
      </w:tr>
      <w:tr w:rsidR="00BC64A6" w:rsidTr="00332916">
        <w:tc>
          <w:tcPr>
            <w:tcW w:w="5070" w:type="dxa"/>
            <w:gridSpan w:val="2"/>
          </w:tcPr>
          <w:p w:rsidR="00BC64A6" w:rsidRPr="00332916" w:rsidRDefault="00BC64A6" w:rsidP="00332916">
            <w:pPr>
              <w:ind w:left="45" w:hanging="45"/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52</w:t>
            </w:r>
          </w:p>
        </w:tc>
      </w:tr>
    </w:tbl>
    <w:p w:rsidR="00BC64A6" w:rsidRDefault="00BC64A6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</w:rPr>
      </w:pPr>
    </w:p>
    <w:p w:rsidR="00BC64A6" w:rsidRDefault="00BC64A6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4.2 Программа дисциплины структурированная по темам / разделам</w:t>
      </w:r>
    </w:p>
    <w:p w:rsidR="00BC64A6" w:rsidRDefault="00BC64A6">
      <w:pPr>
        <w:pStyle w:val="a4"/>
        <w:ind w:left="1440"/>
        <w:jc w:val="center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4.2.1. Содержание лекционного курса</w:t>
      </w:r>
    </w:p>
    <w:p w:rsidR="00BC64A6" w:rsidRDefault="00BC64A6">
      <w:pPr>
        <w:pStyle w:val="a4"/>
        <w:ind w:left="0" w:firstLine="851"/>
        <w:rPr>
          <w:rFonts w:ascii="Times New Roman" w:hAnsi="Times New Roman" w:cs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2"/>
        <w:gridCol w:w="3271"/>
        <w:gridCol w:w="5508"/>
      </w:tblGrid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27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Содержание лекционного курса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Основные понятия графической информации и мультимедийных </w:t>
            </w:r>
            <w:r w:rsidRPr="00332916">
              <w:rPr>
                <w:rFonts w:ascii="Times New Roman" w:hAnsi="Times New Roman" w:cs="Times New Roman"/>
              </w:rPr>
              <w:lastRenderedPageBreak/>
              <w:t>технологий.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lastRenderedPageBreak/>
              <w:t xml:space="preserve">Основы физиологии органов чувств человека, виды информации. Компьютерная графика и анимация как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объектытехнологии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мультимедиа. </w:t>
            </w:r>
            <w:r w:rsidRPr="00332916">
              <w:rPr>
                <w:rFonts w:ascii="Times New Roman" w:hAnsi="Times New Roman" w:cs="Times New Roman"/>
              </w:rPr>
              <w:lastRenderedPageBreak/>
              <w:t>Основные понятия, истоки и эволюция технологии мультимедиа. Компьютерная мультимедийная технология, современные области применения мультимедиа.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Достоинства и недостатки растровой графики. Компьютерная геометрия и векторная графика. Объекты-примитивы: линии, многоугольники, окружности, кривые Безье, шрифт. Понятие сплайна. Фрактальная графика и </w:t>
            </w:r>
            <w:proofErr w:type="spellStart"/>
            <w:r w:rsidRPr="00332916">
              <w:rPr>
                <w:rFonts w:ascii="Times New Roman" w:hAnsi="Times New Roman" w:cs="Times New Roman"/>
              </w:rPr>
              <w:t>самоподобные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структуры.  Достоинства и недостатки растровой и векторной графики.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Мультимедийные приложения – энциклопедии, архивы, интерактивные курсы обучения, игры, Интернет-приложения, тренажеры, средства торговой рекламы, электронные презентации, социальные сети и др.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Аппаратные средства мультимедийных технологий.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Классификация и характеристика основных видов </w:t>
            </w:r>
            <w:proofErr w:type="spellStart"/>
            <w:r w:rsidRPr="00332916">
              <w:rPr>
                <w:rFonts w:ascii="Times New Roman" w:hAnsi="Times New Roman" w:cs="Times New Roman"/>
              </w:rPr>
              <w:t>mass-media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Использование мультимедийных технологий в документоведении и архивоведении, полиграфии, радиотрансляции и радиовещании, цифровом кинематографе, телевидении, Интернет. Реализация аппаратных модулей мультимедиа системы. Базовый и расширенный комплект мультимедиа- компьютера. Графические адаптеры и акселераторы. Звуковые карты. Устройства накопления информации. Устройства ввода информации, эргономичные клавиатуры, сканеры, манипуляторы, графические планшеты, микрофоны, цифровые фото- и видеокамеры. Устройства виртуальной реальности. Устройства отображения информации, их технические характеристики. Виды устройств печати. Устройства воспроизведения звука. Основы компьютерного проектирования конечного продукта. </w:t>
            </w:r>
          </w:p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 w:rsidP="00332916">
            <w:pPr>
              <w:ind w:left="45"/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Особенности компьютерной графики в мультимедийных технологиях, ее виды и способы реализации. Понятие анаглифной </w:t>
            </w:r>
            <w:proofErr w:type="spellStart"/>
            <w:r w:rsidRPr="00332916">
              <w:rPr>
                <w:rFonts w:ascii="Times New Roman" w:hAnsi="Times New Roman" w:cs="Times New Roman"/>
              </w:rPr>
              <w:t>стереографики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псевдостереоскопической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графики,тифлогафики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аромаполиграфии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Классификация и обзор форматов графических файлов. Описание форматов растровых и векторных графических </w:t>
            </w:r>
            <w:proofErr w:type="spellStart"/>
            <w:r w:rsidRPr="00332916">
              <w:rPr>
                <w:rFonts w:ascii="Times New Roman" w:hAnsi="Times New Roman" w:cs="Times New Roman"/>
              </w:rPr>
              <w:t>файловTIFF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, GIF, BMP, JPEG, AI, CDR, EPS, PDF и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др.Язык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описания страниц </w:t>
            </w:r>
            <w:proofErr w:type="spellStart"/>
            <w:r w:rsidRPr="00332916">
              <w:rPr>
                <w:rFonts w:ascii="Times New Roman" w:hAnsi="Times New Roman" w:cs="Times New Roman"/>
              </w:rPr>
              <w:t>PostScript.Понятие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сжатия графических файлов. Сжатие файлов без потерь и с потерями. Метод сжатия RLE и LZW. Метод сжатия Хаффмана. Метод сжатия CCITT.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 xml:space="preserve">Аддитивные и субтрактивные модели описания цвета в мультимедийных </w:t>
            </w:r>
            <w:r w:rsidRPr="00332916">
              <w:rPr>
                <w:rFonts w:ascii="Times New Roman" w:hAnsi="Times New Roman" w:cs="Times New Roman"/>
              </w:rPr>
              <w:lastRenderedPageBreak/>
              <w:t>технологиях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lastRenderedPageBreak/>
              <w:t xml:space="preserve">Законы трихроматического синтеза цвета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Г.Грассмана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Цвет аддитивный и субтрактивный. Цветовая модель RGB. Ограничения модели RGB. Цветовые модели CMY и CMYK. Ограничения </w:t>
            </w:r>
            <w:r w:rsidRPr="00332916">
              <w:rPr>
                <w:rFonts w:ascii="Times New Roman" w:hAnsi="Times New Roman" w:cs="Times New Roman"/>
              </w:rPr>
              <w:lastRenderedPageBreak/>
              <w:t xml:space="preserve">модели CMY. Цветовые модели HSB, HSL, </w:t>
            </w:r>
            <w:proofErr w:type="spellStart"/>
            <w:r w:rsidRPr="00332916">
              <w:rPr>
                <w:rFonts w:ascii="Times New Roman" w:hAnsi="Times New Roman" w:cs="Times New Roman"/>
              </w:rPr>
              <w:t>Grayscale</w:t>
            </w:r>
            <w:proofErr w:type="spellEnd"/>
            <w:r w:rsidRPr="00332916">
              <w:rPr>
                <w:rFonts w:ascii="Times New Roman" w:hAnsi="Times New Roman" w:cs="Times New Roman"/>
              </w:rPr>
              <w:t>, LAB. Индексированный цвет, работа с палитрой.</w:t>
            </w:r>
          </w:p>
        </w:tc>
      </w:tr>
      <w:tr w:rsidR="00BC64A6" w:rsidTr="00332916">
        <w:tc>
          <w:tcPr>
            <w:tcW w:w="792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Видеозапись в мультимедийных технологиях. Основы цифрового видео.</w:t>
            </w:r>
          </w:p>
        </w:tc>
        <w:tc>
          <w:tcPr>
            <w:tcW w:w="5508" w:type="dxa"/>
          </w:tcPr>
          <w:p w:rsidR="00BC64A6" w:rsidRPr="00332916" w:rsidRDefault="00BC64A6" w:rsidP="00332916">
            <w:pPr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Общие сведения о технологии видео.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Видеоносители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Общие сведения о характеристиках видеосигнала. Видеокодеки. Основные форматы аналогового и цифрового видео. </w:t>
            </w:r>
            <w:proofErr w:type="spellStart"/>
            <w:r w:rsidRPr="00332916">
              <w:rPr>
                <w:rFonts w:ascii="Times New Roman" w:hAnsi="Times New Roman" w:cs="Times New Roman"/>
              </w:rPr>
              <w:t>Съѐмка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 видеороликов и оборудование для видеозаписи.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Видеоконверторы</w:t>
            </w:r>
            <w:proofErr w:type="spellEnd"/>
            <w:r w:rsidRPr="00332916">
              <w:rPr>
                <w:rFonts w:ascii="Times New Roman" w:hAnsi="Times New Roman" w:cs="Times New Roman"/>
              </w:rPr>
              <w:t xml:space="preserve">. Линейный и нелинейный видеомонтаж. Программы нелинейного монтажа. Сервисы сохранения потокового видео для </w:t>
            </w:r>
            <w:proofErr w:type="spellStart"/>
            <w:r w:rsidRPr="00332916">
              <w:rPr>
                <w:rFonts w:ascii="Times New Roman" w:hAnsi="Times New Roman" w:cs="Times New Roman"/>
              </w:rPr>
              <w:t>оффлайн</w:t>
            </w:r>
            <w:proofErr w:type="spellEnd"/>
            <w:r w:rsidRPr="00332916">
              <w:rPr>
                <w:rFonts w:ascii="Times New Roman" w:hAnsi="Times New Roman" w:cs="Times New Roman"/>
              </w:rPr>
              <w:t>- просмотра. Программы захвата видео с экрана для создания учебных роликов.</w:t>
            </w:r>
          </w:p>
        </w:tc>
      </w:tr>
    </w:tbl>
    <w:p w:rsidR="00BC64A6" w:rsidRDefault="00BC64A6">
      <w:pPr>
        <w:pStyle w:val="a4"/>
        <w:ind w:left="0"/>
        <w:jc w:val="center"/>
        <w:rPr>
          <w:rFonts w:ascii="Times New Roman" w:hAnsi="Times New Roman" w:cs="Times New Roman"/>
        </w:rPr>
      </w:pPr>
    </w:p>
    <w:p w:rsidR="00BC64A6" w:rsidRDefault="00BC64A6">
      <w:pPr>
        <w:ind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4.2.2. Содержание практических занятий</w:t>
      </w:r>
    </w:p>
    <w:p w:rsidR="00BC64A6" w:rsidRDefault="00BC64A6">
      <w:pPr>
        <w:ind w:firstLine="85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7"/>
        <w:gridCol w:w="3271"/>
        <w:gridCol w:w="5513"/>
      </w:tblGrid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1" w:name="bookmark18"/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271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Содержание практического занятия</w:t>
            </w: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Основные понятия графической информации и мультимедийных технологий.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47"/>
              </w:tabs>
              <w:spacing w:before="0" w:after="0" w:line="240" w:lineRule="auto"/>
              <w:ind w:left="33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Основы физиологии органов чувств человека, виды информации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62"/>
              </w:tabs>
              <w:spacing w:before="0" w:after="0" w:line="240" w:lineRule="auto"/>
              <w:ind w:left="33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 и анимация как объекты технологии мультимедиа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66"/>
              </w:tabs>
              <w:spacing w:before="0" w:after="267" w:line="240" w:lineRule="auto"/>
              <w:ind w:left="337" w:hanging="284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Основные понятия, истоки и эволюция технологии мультимедиа.</w:t>
            </w:r>
          </w:p>
          <w:p w:rsidR="00BC64A6" w:rsidRPr="00332916" w:rsidRDefault="00BC64A6" w:rsidP="00332916">
            <w:pPr>
              <w:pStyle w:val="5"/>
              <w:keepNext/>
              <w:keepLines/>
              <w:numPr>
                <w:ilvl w:val="0"/>
                <w:numId w:val="5"/>
              </w:numPr>
              <w:shd w:val="clear" w:color="auto" w:fill="auto"/>
              <w:tabs>
                <w:tab w:val="left" w:pos="308"/>
              </w:tabs>
              <w:ind w:left="337" w:hanging="284"/>
              <w:jc w:val="left"/>
              <w:rPr>
                <w:b w:val="0"/>
                <w:sz w:val="24"/>
                <w:szCs w:val="24"/>
              </w:rPr>
            </w:pPr>
            <w:r w:rsidRPr="00332916">
              <w:rPr>
                <w:b w:val="0"/>
                <w:sz w:val="24"/>
                <w:szCs w:val="24"/>
              </w:rPr>
              <w:t>Цифровая фотография и растровая графика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58"/>
              </w:tabs>
              <w:spacing w:before="0" w:after="0" w:line="274" w:lineRule="exact"/>
              <w:ind w:left="337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растрирования печатного изображения. 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53"/>
              </w:tabs>
              <w:spacing w:before="0" w:after="0" w:line="274" w:lineRule="exact"/>
              <w:ind w:left="337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Компьютерная геометрия и векторная графика.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08"/>
                <w:tab w:val="left" w:pos="567"/>
              </w:tabs>
              <w:spacing w:before="0" w:after="0" w:line="274" w:lineRule="exact"/>
              <w:ind w:left="337" w:hanging="284"/>
              <w:jc w:val="left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Объекты-примитивы: линии, многоугольники, окружности, шрифт.</w:t>
            </w: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08"/>
                <w:tab w:val="left" w:pos="514"/>
              </w:tabs>
              <w:spacing w:before="0" w:after="0" w:line="278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Мультимедийные приложения - энциклопедии, архивы, интерактивные курсы обучения, игры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08"/>
              </w:tabs>
              <w:spacing w:before="0" w:after="0" w:line="278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Интернет-приложения, тренажеры, средства торговой рекламы. 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08"/>
              </w:tabs>
              <w:spacing w:before="0" w:after="0" w:line="278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Электронные презентации, социальные сети и др.</w:t>
            </w:r>
          </w:p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Аппаратные средства мультимедийных технологий.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308"/>
                <w:tab w:val="left" w:pos="514"/>
              </w:tabs>
              <w:spacing w:before="0" w:after="0" w:line="274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характеристика основных видов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mass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media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308"/>
                <w:tab w:val="left" w:pos="538"/>
              </w:tabs>
              <w:spacing w:before="0" w:after="0" w:line="274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Использование мультимедийных технологий в документоведении и архивоведении, полиграфии, радиотрансляции и радиовещании, цифровом кинематографе, телевидении, Интернет.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308"/>
                <w:tab w:val="left" w:pos="562"/>
              </w:tabs>
              <w:spacing w:before="0" w:after="240" w:line="274" w:lineRule="exact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ввода информации, эргономичные клавиатуры, сканеры, манипуляторы, графические планшеты, микрофоны, цифровые фото- и 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видеокамеры.</w:t>
            </w: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 w:rsidP="00332916">
            <w:pPr>
              <w:ind w:left="45"/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8"/>
              </w:numPr>
              <w:tabs>
                <w:tab w:val="left" w:pos="548"/>
              </w:tabs>
              <w:spacing w:after="249"/>
              <w:ind w:left="0" w:firstLine="19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Особенности компьютерной графики в мультимедийных технологиях, ее виды и способы реализации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8"/>
              </w:numPr>
              <w:spacing w:after="249"/>
              <w:ind w:left="0" w:firstLine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Классификация и обзор форматов графических файлов.</w:t>
            </w:r>
          </w:p>
          <w:p w:rsidR="00BC64A6" w:rsidRPr="00332916" w:rsidRDefault="00BC64A6" w:rsidP="00332916">
            <w:pPr>
              <w:pStyle w:val="a5"/>
              <w:numPr>
                <w:ilvl w:val="0"/>
                <w:numId w:val="8"/>
              </w:numPr>
              <w:tabs>
                <w:tab w:val="left" w:pos="548"/>
              </w:tabs>
              <w:spacing w:after="249"/>
              <w:ind w:left="0" w:firstLine="19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форматов растровых и векторных графических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файловTIFF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GIF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BMP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JPEG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CDR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EPS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</w:p>
          <w:p w:rsidR="00BC64A6" w:rsidRPr="00332916" w:rsidRDefault="00BC64A6" w:rsidP="00332916">
            <w:pPr>
              <w:tabs>
                <w:tab w:val="left" w:pos="308"/>
              </w:tabs>
              <w:ind w:firstLine="195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4. Метод сжатия </w:t>
            </w:r>
            <w:r w:rsidRPr="00332916">
              <w:rPr>
                <w:rFonts w:ascii="Times New Roman" w:hAnsi="Times New Roman" w:cs="Times New Roman"/>
                <w:lang w:val="en-US"/>
              </w:rPr>
              <w:t>RLE</w:t>
            </w:r>
            <w:r w:rsidRPr="00332916">
              <w:rPr>
                <w:rFonts w:ascii="Times New Roman" w:hAnsi="Times New Roman" w:cs="Times New Roman"/>
              </w:rPr>
              <w:t xml:space="preserve">и </w:t>
            </w:r>
            <w:r w:rsidRPr="00332916">
              <w:rPr>
                <w:rFonts w:ascii="Times New Roman" w:hAnsi="Times New Roman" w:cs="Times New Roman"/>
                <w:lang w:val="en-US"/>
              </w:rPr>
              <w:t>LZW</w:t>
            </w:r>
            <w:r w:rsidRPr="00332916">
              <w:rPr>
                <w:rFonts w:ascii="Times New Roman" w:hAnsi="Times New Roman" w:cs="Times New Roman"/>
              </w:rPr>
              <w:t xml:space="preserve">. Метод сжатия Хаффмана. Метод сжатия </w:t>
            </w:r>
            <w:r w:rsidRPr="00332916">
              <w:rPr>
                <w:rFonts w:ascii="Times New Roman" w:hAnsi="Times New Roman" w:cs="Times New Roman"/>
                <w:lang w:val="en-US"/>
              </w:rPr>
              <w:t>CCITT</w:t>
            </w:r>
            <w:r w:rsidRPr="00332916">
              <w:rPr>
                <w:rFonts w:ascii="Times New Roman" w:hAnsi="Times New Roman" w:cs="Times New Roman"/>
              </w:rPr>
              <w:t>.</w:t>
            </w: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279"/>
                <w:tab w:val="left" w:pos="308"/>
              </w:tabs>
              <w:spacing w:before="0" w:after="0" w:line="274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Законы трихроматического синтеза цвета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Г.Грассмана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308"/>
              </w:tabs>
              <w:spacing w:before="0" w:after="0" w:line="274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Цвет аддитивный и субтрактивный. Цветовая модель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RGB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модели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RGB.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308"/>
              </w:tabs>
              <w:spacing w:before="0" w:after="0" w:line="274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Цветовые модели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CMY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CMYK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модели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CMY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308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Цветовые модели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HSB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HSL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Grayscale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LAB</w:t>
            </w:r>
            <w:r w:rsidRPr="003329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Индексированный цвет, работа с палитрой.</w:t>
            </w:r>
          </w:p>
          <w:p w:rsidR="00BC64A6" w:rsidRPr="00332916" w:rsidRDefault="00BC64A6" w:rsidP="00332916">
            <w:pPr>
              <w:pStyle w:val="a5"/>
              <w:numPr>
                <w:ilvl w:val="5"/>
                <w:numId w:val="9"/>
              </w:numPr>
              <w:shd w:val="clear" w:color="auto" w:fill="auto"/>
              <w:tabs>
                <w:tab w:val="left" w:pos="308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C64A6" w:rsidTr="00332916">
        <w:tc>
          <w:tcPr>
            <w:tcW w:w="787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Видеозапись в мультимедийных технологиях. Основы цифрового видео.</w:t>
            </w:r>
          </w:p>
        </w:tc>
        <w:tc>
          <w:tcPr>
            <w:tcW w:w="5513" w:type="dxa"/>
          </w:tcPr>
          <w:p w:rsidR="00BC64A6" w:rsidRPr="00332916" w:rsidRDefault="00BC64A6" w:rsidP="00332916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32916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30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технологии видео.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Видеоносители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45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Общие сведения о характеристиках видеосигнала. Видеокодеки.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45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Основные форматы аналогового и цифрового видео.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40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Съёмка видеороликов и оборудование для видеозаписи.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Видеоконверторы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535"/>
              </w:tabs>
              <w:spacing w:before="0"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Линейный и нелинейный видеомонтаж. Программы нелинейного монтажа.</w:t>
            </w:r>
          </w:p>
          <w:p w:rsidR="00BC64A6" w:rsidRPr="00332916" w:rsidRDefault="00BC64A6" w:rsidP="00332916">
            <w:pPr>
              <w:pStyle w:val="a5"/>
              <w:numPr>
                <w:ilvl w:val="8"/>
                <w:numId w:val="9"/>
              </w:numPr>
              <w:shd w:val="clear" w:color="auto" w:fill="auto"/>
              <w:tabs>
                <w:tab w:val="left" w:pos="308"/>
                <w:tab w:val="left" w:pos="617"/>
              </w:tabs>
              <w:spacing w:before="0" w:after="245" w:line="274" w:lineRule="exact"/>
              <w:ind w:right="60" w:firstLine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  <w:sz w:val="24"/>
                <w:szCs w:val="24"/>
              </w:rPr>
              <w:t xml:space="preserve">Сервисы сохранения потокового видео для </w:t>
            </w:r>
            <w:proofErr w:type="spellStart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оффлайн</w:t>
            </w:r>
            <w:proofErr w:type="spellEnd"/>
            <w:r w:rsidRPr="00332916">
              <w:rPr>
                <w:rFonts w:ascii="Times New Roman" w:hAnsi="Times New Roman" w:cs="Times New Roman"/>
                <w:sz w:val="24"/>
                <w:szCs w:val="24"/>
              </w:rPr>
              <w:t>-просмотра. Программы захвата видео с экрана для создания учебных роликов. Видеоплееры.</w:t>
            </w:r>
          </w:p>
        </w:tc>
      </w:tr>
    </w:tbl>
    <w:p w:rsidR="00BC64A6" w:rsidRDefault="00BC64A6">
      <w:pPr>
        <w:pStyle w:val="5"/>
        <w:keepNext/>
        <w:keepLines/>
        <w:shd w:val="clear" w:color="auto" w:fill="auto"/>
        <w:spacing w:after="120" w:line="240" w:lineRule="auto"/>
        <w:ind w:left="1599" w:right="578" w:hanging="39"/>
        <w:jc w:val="left"/>
        <w:rPr>
          <w:sz w:val="24"/>
          <w:szCs w:val="24"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4.2.3. </w:t>
      </w:r>
      <w:r>
        <w:rPr>
          <w:rFonts w:ascii="Times New Roman" w:hAnsi="Times New Roman" w:cs="Times New Roman"/>
          <w:b/>
        </w:rPr>
        <w:t>Содержание самостоятельной работы</w:t>
      </w:r>
    </w:p>
    <w:p w:rsidR="00BC64A6" w:rsidRDefault="00BC64A6">
      <w:pPr>
        <w:pStyle w:val="5"/>
        <w:keepNext/>
        <w:keepLines/>
        <w:shd w:val="clear" w:color="auto" w:fill="auto"/>
        <w:spacing w:after="120" w:line="240" w:lineRule="auto"/>
        <w:ind w:left="1599" w:right="578" w:hanging="3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297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2916">
              <w:rPr>
                <w:rFonts w:ascii="Times New Roman" w:hAnsi="Times New Roman" w:cs="Times New Roman"/>
                <w:b/>
                <w:color w:val="auto"/>
              </w:rPr>
              <w:t>Формы и тематика самостоятельной работы</w:t>
            </w: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Основные понятия графической информации и мультимедийных технологий.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ind w:firstLine="361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Виды компьютерной графики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425"/>
              </w:tabs>
              <w:autoSpaceDE w:val="0"/>
              <w:autoSpaceDN w:val="0"/>
              <w:ind w:left="175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tabs>
                <w:tab w:val="left" w:pos="175"/>
                <w:tab w:val="left" w:pos="221"/>
                <w:tab w:val="left" w:pos="567"/>
              </w:tabs>
              <w:ind w:left="175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Мультимедийные приложения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Аппаратные средства мультимедийных технологий.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tabs>
                <w:tab w:val="left" w:pos="175"/>
                <w:tab w:val="left" w:pos="221"/>
                <w:tab w:val="left" w:pos="567"/>
                <w:tab w:val="left" w:pos="993"/>
              </w:tabs>
              <w:ind w:left="175"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Устройства ввода информации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221"/>
                <w:tab w:val="left" w:pos="567"/>
              </w:tabs>
              <w:autoSpaceDE w:val="0"/>
              <w:autoSpaceDN w:val="0"/>
              <w:ind w:left="175" w:hanging="141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221"/>
                <w:tab w:val="left" w:pos="567"/>
              </w:tabs>
              <w:autoSpaceDE w:val="0"/>
              <w:autoSpaceDN w:val="0"/>
              <w:ind w:left="175" w:hanging="141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Индивидуальные задания</w:t>
            </w: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 w:rsidP="00332916">
            <w:pPr>
              <w:ind w:left="45"/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Особенности компьютерной графики в мультимедийных технологиях. Форматы графических файлов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tabs>
                <w:tab w:val="left" w:pos="308"/>
                <w:tab w:val="left" w:pos="529"/>
              </w:tabs>
              <w:spacing w:line="274" w:lineRule="exact"/>
              <w:ind w:firstLine="459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>Классификация и обзор форматов графических файлов.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221"/>
                <w:tab w:val="left" w:pos="567"/>
              </w:tabs>
              <w:autoSpaceDE w:val="0"/>
              <w:autoSpaceDN w:val="0"/>
              <w:ind w:left="175" w:hanging="141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BC64A6" w:rsidTr="00332916">
        <w:trPr>
          <w:trHeight w:val="1265"/>
        </w:trPr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ind w:firstLine="459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  <w:color w:val="auto"/>
              </w:rPr>
              <w:t xml:space="preserve">Цвет аддитивный и субтрактивный. Цветовая модель </w:t>
            </w:r>
            <w:r w:rsidRPr="00332916">
              <w:rPr>
                <w:rFonts w:ascii="Times New Roman" w:hAnsi="Times New Roman" w:cs="Times New Roman"/>
                <w:color w:val="auto"/>
                <w:lang w:val="en-US"/>
              </w:rPr>
              <w:t>RGB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BC64A6" w:rsidRPr="00332916" w:rsidRDefault="00BC64A6" w:rsidP="00332916">
            <w:pPr>
              <w:widowControl w:val="0"/>
              <w:tabs>
                <w:tab w:val="left" w:pos="175"/>
                <w:tab w:val="left" w:pos="221"/>
                <w:tab w:val="left" w:pos="567"/>
              </w:tabs>
              <w:autoSpaceDE w:val="0"/>
              <w:autoSpaceDN w:val="0"/>
              <w:ind w:left="175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 w:rsidTr="00332916">
        <w:tc>
          <w:tcPr>
            <w:tcW w:w="817" w:type="dxa"/>
          </w:tcPr>
          <w:p w:rsidR="00BC64A6" w:rsidRPr="00332916" w:rsidRDefault="00BC64A6" w:rsidP="0033291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Видеозапись в мультимедийных технологиях. Основы цифрового видео.</w:t>
            </w:r>
          </w:p>
        </w:tc>
        <w:tc>
          <w:tcPr>
            <w:tcW w:w="5777" w:type="dxa"/>
          </w:tcPr>
          <w:p w:rsidR="00BC64A6" w:rsidRPr="00332916" w:rsidRDefault="00BC64A6" w:rsidP="00332916">
            <w:pPr>
              <w:tabs>
                <w:tab w:val="left" w:pos="34"/>
                <w:tab w:val="left" w:pos="567"/>
                <w:tab w:val="left" w:pos="993"/>
              </w:tabs>
              <w:ind w:left="34" w:firstLine="284"/>
              <w:rPr>
                <w:rFonts w:ascii="Times New Roman" w:hAnsi="Times New Roman" w:cs="Times New Roman"/>
                <w:color w:val="auto"/>
              </w:rPr>
            </w:pPr>
            <w:r w:rsidRPr="00332916">
              <w:rPr>
                <w:rFonts w:ascii="Times New Roman" w:hAnsi="Times New Roman" w:cs="Times New Roman"/>
              </w:rPr>
              <w:t>Программы захвата видео с экрана для создания учебных роликов</w:t>
            </w:r>
            <w:r w:rsidRPr="00332916">
              <w:rPr>
                <w:rFonts w:ascii="Times New Roman" w:hAnsi="Times New Roman" w:cs="Times New Roman"/>
                <w:color w:val="auto"/>
              </w:rPr>
              <w:t xml:space="preserve"> алгоритмов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BC64A6" w:rsidRPr="00332916" w:rsidRDefault="00BC64A6" w:rsidP="00332916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BC64A6" w:rsidRPr="00332916" w:rsidRDefault="00BC64A6" w:rsidP="00332916">
            <w:pPr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ind w:left="175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</w:p>
        </w:tc>
      </w:tr>
      <w:bookmarkEnd w:id="1"/>
    </w:tbl>
    <w:p w:rsidR="00BC64A6" w:rsidRDefault="00BC64A6">
      <w:pPr>
        <w:pStyle w:val="5"/>
        <w:keepNext/>
        <w:keepLines/>
        <w:shd w:val="clear" w:color="auto" w:fill="auto"/>
        <w:spacing w:after="120" w:line="240" w:lineRule="auto"/>
        <w:ind w:left="1599" w:right="578" w:hanging="39"/>
        <w:jc w:val="left"/>
        <w:rPr>
          <w:sz w:val="24"/>
          <w:szCs w:val="24"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5. Перечень учебно-методического обеспечения для самостоятельной работы обучающихся по дисциплине </w:t>
      </w:r>
    </w:p>
    <w:p w:rsidR="00BC64A6" w:rsidRDefault="00BC64A6">
      <w:pPr>
        <w:ind w:left="360"/>
        <w:jc w:val="both"/>
        <w:rPr>
          <w:rFonts w:ascii="Times New Roman" w:hAnsi="Times New Roman" w:cs="Times New Roman"/>
        </w:rPr>
      </w:pP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Забелин, Л. Ю. Основы компьютерной графики и технологии трехмерного моделирования : учебное пособие / Л. Ю. Забелин, О. Л. </w:t>
      </w:r>
      <w:proofErr w:type="spellStart"/>
      <w:r>
        <w:rPr>
          <w:rFonts w:ascii="Times New Roman" w:hAnsi="Times New Roman" w:cs="Times New Roman"/>
        </w:rPr>
        <w:t>Конюкова</w:t>
      </w:r>
      <w:proofErr w:type="spellEnd"/>
      <w:r>
        <w:rPr>
          <w:rFonts w:ascii="Times New Roman" w:hAnsi="Times New Roman" w:cs="Times New Roman"/>
        </w:rPr>
        <w:t xml:space="preserve">, О. В. </w:t>
      </w:r>
      <w:proofErr w:type="spellStart"/>
      <w:r>
        <w:rPr>
          <w:rFonts w:ascii="Times New Roman" w:hAnsi="Times New Roman" w:cs="Times New Roman"/>
        </w:rPr>
        <w:t>Диль</w:t>
      </w:r>
      <w:proofErr w:type="spellEnd"/>
      <w:r>
        <w:rPr>
          <w:rFonts w:ascii="Times New Roman" w:hAnsi="Times New Roman" w:cs="Times New Roman"/>
        </w:rPr>
        <w:t>. — Новосибирск : Сибирский государственный университет телекоммуникаций и информатики, 2015. — 259 c. — ISBN 2227-8397. — Текст : электронный // Электронно-библиотечная система IPR BOOKS : [сайт]. — URL: https://www.iprbookshop.ru/54792.html </w:t>
      </w: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Инженерная и компьютерная графика. Часть 2. Методы изображения в архитектурно-строительных и строительных чертежах : учебное пособие / Т. М. Кондратьева, Т. В. Митина, М. В. Царева, О. В. Крылова. — Москва : МИСИ-МГСУ, Ай Пи Эр Медиа, ЭБС АСВ, 2018. — 123 c. — ISBN 978-5-7264-1846-9. — Текст : электронный // Электронно-библиотечная система IPR BOOKS : [сайт]. — URL: </w:t>
      </w:r>
      <w:hyperlink r:id="rId8" w:history="1">
        <w:r>
          <w:rPr>
            <w:rStyle w:val="a3"/>
            <w:rFonts w:ascii="Times New Roman" w:hAnsi="Times New Roman"/>
          </w:rPr>
          <w:t>https://www.iprbookshop.ru/76900.html</w:t>
        </w:r>
      </w:hyperlink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Колесниченко, Н. М. Инженерная и компьютерная графика : учебное пособие / Н. М. Колесниченко, Н. Н. Черняева. — Москва : Инфра-Инженерия, 2018. — 236 c. — ISBN 978-5-9729-0199-9. — Текст : электронный // Электронно-библиотечная система IPR BOOKS : [сайт]. — URL: </w:t>
      </w:r>
      <w:hyperlink r:id="rId9" w:history="1">
        <w:r>
          <w:rPr>
            <w:rStyle w:val="a3"/>
            <w:rFonts w:ascii="Times New Roman" w:hAnsi="Times New Roman"/>
          </w:rPr>
          <w:t>https://www.iprbookshop.ru/78267.html</w:t>
        </w:r>
      </w:hyperlink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Компьютерная графика в информационных системах : учебное пособие (лабораторный практикум) / составители О. Г. </w:t>
      </w:r>
      <w:proofErr w:type="spellStart"/>
      <w:r>
        <w:rPr>
          <w:rFonts w:ascii="Times New Roman" w:hAnsi="Times New Roman" w:cs="Times New Roman"/>
        </w:rPr>
        <w:t>Орлинская</w:t>
      </w:r>
      <w:proofErr w:type="spellEnd"/>
      <w:r>
        <w:rPr>
          <w:rFonts w:ascii="Times New Roman" w:hAnsi="Times New Roman" w:cs="Times New Roman"/>
        </w:rPr>
        <w:t xml:space="preserve">, Д. Г. </w:t>
      </w:r>
      <w:proofErr w:type="spellStart"/>
      <w:r>
        <w:rPr>
          <w:rFonts w:ascii="Times New Roman" w:hAnsi="Times New Roman" w:cs="Times New Roman"/>
        </w:rPr>
        <w:t>Ловянников</w:t>
      </w:r>
      <w:proofErr w:type="spellEnd"/>
      <w:r>
        <w:rPr>
          <w:rFonts w:ascii="Times New Roman" w:hAnsi="Times New Roman" w:cs="Times New Roman"/>
        </w:rPr>
        <w:t>. — Ставрополь : Северо-Кавказский федеральный университет, 2018. — 255 c. — ISBN 2227-</w:t>
      </w:r>
      <w:r>
        <w:rPr>
          <w:rFonts w:ascii="Times New Roman" w:hAnsi="Times New Roman" w:cs="Times New Roman"/>
        </w:rPr>
        <w:lastRenderedPageBreak/>
        <w:t>8397. — Текст : электронный // Электронно-библиотечная система IPR BOOKS : [сайт]. — URL: https://www.iprbookshop.ru/92699.html</w:t>
      </w: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hd w:val="clear" w:color="auto" w:fill="FCFCFC"/>
        </w:rPr>
        <w:t>Перемитина</w:t>
      </w:r>
      <w:proofErr w:type="spellEnd"/>
      <w:r>
        <w:rPr>
          <w:rFonts w:ascii="Times New Roman" w:hAnsi="Times New Roman" w:cs="Times New Roman"/>
          <w:shd w:val="clear" w:color="auto" w:fill="FCFCFC"/>
        </w:rPr>
        <w:t xml:space="preserve"> Т.О. Компьютерная графика [Электронный ресурс]: учебное пособие/ </w:t>
      </w:r>
      <w:proofErr w:type="spellStart"/>
      <w:r>
        <w:rPr>
          <w:rFonts w:ascii="Times New Roman" w:hAnsi="Times New Roman" w:cs="Times New Roman"/>
          <w:shd w:val="clear" w:color="auto" w:fill="FCFCFC"/>
        </w:rPr>
        <w:t>Перемитина</w:t>
      </w:r>
      <w:proofErr w:type="spellEnd"/>
      <w:r>
        <w:rPr>
          <w:rFonts w:ascii="Times New Roman" w:hAnsi="Times New Roman" w:cs="Times New Roman"/>
          <w:shd w:val="clear" w:color="auto" w:fill="FCFCFC"/>
        </w:rPr>
        <w:t xml:space="preserve"> Т.О.— Электрон. текстовые данные.— Томск: Томский государственный университет систем управления и радиоэлектроники, Эль Контент, 2012.— 144 c.— Режим доступа: http://www.iprbookshop.ru/13940.— ЭБС «</w:t>
      </w:r>
      <w:proofErr w:type="spellStart"/>
      <w:r>
        <w:rPr>
          <w:rFonts w:ascii="Times New Roman" w:hAnsi="Times New Roman" w:cs="Times New Roman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shd w:val="clear" w:color="auto" w:fill="FCFCFC"/>
        </w:rPr>
        <w:t>»</w:t>
      </w: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>Григорьева И.В. Компьютерная графика [Электронный ресурс]: учебное пособие/ Григорьева И.В.— Электрон. текстовые данные.— М.: Прометей, 2012.— 298 c.— Режим доступа: http://www.iprbookshop.ru/18579.— ЭБС «</w:t>
      </w:r>
      <w:proofErr w:type="spellStart"/>
      <w:r>
        <w:rPr>
          <w:rFonts w:ascii="Times New Roman" w:hAnsi="Times New Roman" w:cs="Times New Roman"/>
          <w:shd w:val="clear" w:color="auto" w:fill="FCFCFC"/>
        </w:rPr>
        <w:t>IPRbooks</w:t>
      </w:r>
      <w:proofErr w:type="spellEnd"/>
      <w:r>
        <w:rPr>
          <w:rFonts w:ascii="Times New Roman" w:hAnsi="Times New Roman" w:cs="Times New Roman"/>
          <w:shd w:val="clear" w:color="auto" w:fill="FCFCFC"/>
        </w:rPr>
        <w:t>»</w:t>
      </w:r>
    </w:p>
    <w:p w:rsidR="00BC64A6" w:rsidRDefault="00BC64A6" w:rsidP="003D5659">
      <w:pPr>
        <w:pStyle w:val="a4"/>
        <w:numPr>
          <w:ilvl w:val="0"/>
          <w:numId w:val="11"/>
        </w:numPr>
        <w:tabs>
          <w:tab w:val="left" w:pos="1004"/>
        </w:tabs>
        <w:ind w:left="0" w:firstLineChars="334" w:firstLine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Немцова Т.И., Казанкова Т.В., </w:t>
      </w:r>
      <w:proofErr w:type="spellStart"/>
      <w:r>
        <w:rPr>
          <w:rFonts w:ascii="Times New Roman" w:hAnsi="Times New Roman" w:cs="Times New Roman"/>
        </w:rPr>
        <w:t>Шнякин</w:t>
      </w:r>
      <w:proofErr w:type="spellEnd"/>
      <w:r>
        <w:rPr>
          <w:rFonts w:ascii="Times New Roman" w:hAnsi="Times New Roman" w:cs="Times New Roman"/>
        </w:rPr>
        <w:t xml:space="preserve"> А.В. Компьютерная графика и </w:t>
      </w:r>
      <w:r>
        <w:rPr>
          <w:rFonts w:ascii="Times New Roman" w:hAnsi="Times New Roman" w:cs="Times New Roman"/>
          <w:lang w:val="en-US" w:eastAsia="en-US"/>
        </w:rPr>
        <w:t>web</w:t>
      </w:r>
      <w:r>
        <w:rPr>
          <w:rFonts w:ascii="Times New Roman" w:hAnsi="Times New Roman" w:cs="Times New Roman"/>
        </w:rPr>
        <w:t xml:space="preserve">-дизайн: Учебное пособие. — М.: ИД ФОРУМ: НИЦ ИНФРА-М, 2014. — 400 с. </w:t>
      </w:r>
    </w:p>
    <w:p w:rsidR="00BC64A6" w:rsidRDefault="00BC64A6">
      <w:pPr>
        <w:pStyle w:val="61"/>
        <w:shd w:val="clear" w:color="auto" w:fill="auto"/>
        <w:tabs>
          <w:tab w:val="left" w:pos="851"/>
        </w:tabs>
        <w:spacing w:before="0" w:line="307" w:lineRule="exact"/>
        <w:ind w:left="567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</w:pPr>
    </w:p>
    <w:p w:rsidR="00BC64A6" w:rsidRDefault="00BC64A6">
      <w:pPr>
        <w:tabs>
          <w:tab w:val="left" w:pos="993"/>
        </w:tabs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ab/>
        <w:t>6. Фонд оценочных средств для проведения промежуточной аттестации обучающихся по дисциплине (модулю)</w:t>
      </w:r>
    </w:p>
    <w:p w:rsidR="00BC64A6" w:rsidRDefault="00BC64A6">
      <w:pPr>
        <w:pStyle w:val="a4"/>
        <w:jc w:val="both"/>
        <w:rPr>
          <w:rFonts w:ascii="Times New Roman" w:hAnsi="Times New Roman" w:cs="Times New Roman"/>
          <w:b/>
          <w:i/>
        </w:rPr>
      </w:pP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Предусмотрены  следующие виды контроля качества освоения конкретной дисциплины:</w:t>
      </w: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текущий контроль успеваемости</w:t>
      </w: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промежуточная аттестация обучающихся по дисциплине</w:t>
      </w: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BC64A6" w:rsidRDefault="00BC64A6" w:rsidP="003D5659">
      <w:pPr>
        <w:pStyle w:val="a4"/>
        <w:ind w:left="0" w:firstLineChars="289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BC64A6" w:rsidRDefault="00BC64A6">
      <w:pPr>
        <w:pStyle w:val="a4"/>
        <w:ind w:left="0" w:firstLine="567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0" w:firstLine="567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6.1. Паспорт фонда оценочных средств для проведения текущей аттестации по дисциплине (модулю)</w:t>
      </w: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418"/>
        <w:gridCol w:w="4819"/>
      </w:tblGrid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51" w:type="dxa"/>
          </w:tcPr>
          <w:p w:rsidR="00BC64A6" w:rsidRPr="00332916" w:rsidRDefault="00BC64A6" w:rsidP="0033291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Контролируемые разделы (темы)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Код контроли-</w:t>
            </w:r>
            <w:proofErr w:type="spellStart"/>
            <w:r w:rsidRPr="00332916">
              <w:rPr>
                <w:rFonts w:ascii="Times New Roman" w:hAnsi="Times New Roman" w:cs="Times New Roman"/>
                <w:b/>
              </w:rPr>
              <w:t>руемойкомпетен</w:t>
            </w:r>
            <w:proofErr w:type="spellEnd"/>
            <w:r w:rsidRPr="00332916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332916">
              <w:rPr>
                <w:rFonts w:ascii="Times New Roman" w:hAnsi="Times New Roman" w:cs="Times New Roman"/>
                <w:b/>
              </w:rPr>
              <w:t>ции</w:t>
            </w:r>
            <w:proofErr w:type="spellEnd"/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 w:rsidRPr="00332916">
              <w:rPr>
                <w:rFonts w:ascii="Times New Roman" w:hAnsi="Times New Roman" w:cs="Times New Roman"/>
                <w:b/>
              </w:rPr>
              <w:t>Формы текущего контроля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Основные понятия графической информации и мультимедийных технологий.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информационные проекты, текущее тестирование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Характеристика, возможности и области применения мультимедийных приложений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ОПК-3,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 xml:space="preserve">Вопросы к занятию, практические задания, текущее тестирование, 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Аппаратные средства мультимедийных технологий.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ОПК-3,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практические задания, текущее тестирование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 w:rsidP="00332916">
            <w:pPr>
              <w:ind w:left="45"/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 xml:space="preserve">Особенности компьютерной графики в мультимедийных технологиях. </w:t>
            </w:r>
            <w:r w:rsidRPr="00332916">
              <w:rPr>
                <w:rFonts w:ascii="Times New Roman" w:hAnsi="Times New Roman" w:cs="Times New Roman"/>
              </w:rPr>
              <w:lastRenderedPageBreak/>
              <w:t>Форматы графических файлов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lastRenderedPageBreak/>
              <w:t>ОПК-3,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информационные проекты, текущее тестирование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Аддитивные и субтрактивные модели описания цвета в мультимедийных технологиях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текущее тестирование</w:t>
            </w:r>
          </w:p>
        </w:tc>
      </w:tr>
      <w:tr w:rsidR="00BC64A6" w:rsidTr="00332916">
        <w:tc>
          <w:tcPr>
            <w:tcW w:w="709" w:type="dxa"/>
          </w:tcPr>
          <w:p w:rsidR="00BC64A6" w:rsidRPr="00332916" w:rsidRDefault="00BC64A6" w:rsidP="00332916">
            <w:pPr>
              <w:pStyle w:val="a4"/>
              <w:numPr>
                <w:ilvl w:val="0"/>
                <w:numId w:val="12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C64A6" w:rsidRPr="00332916" w:rsidRDefault="00BC64A6">
            <w:pPr>
              <w:rPr>
                <w:rFonts w:ascii="Times New Roman" w:hAnsi="Times New Roman" w:cs="Times New Roman"/>
                <w:spacing w:val="2"/>
              </w:rPr>
            </w:pPr>
            <w:r w:rsidRPr="00332916">
              <w:rPr>
                <w:rFonts w:ascii="Times New Roman" w:hAnsi="Times New Roman" w:cs="Times New Roman"/>
              </w:rPr>
              <w:t>Видеозапись в мультимедийных технологиях. Основы цифрового видео.</w:t>
            </w:r>
          </w:p>
        </w:tc>
        <w:tc>
          <w:tcPr>
            <w:tcW w:w="1418" w:type="dxa"/>
          </w:tcPr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ОПК-3,</w:t>
            </w:r>
          </w:p>
          <w:p w:rsidR="00BC64A6" w:rsidRPr="00332916" w:rsidRDefault="00BC64A6" w:rsidP="00332916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ОПК-5</w:t>
            </w:r>
          </w:p>
        </w:tc>
        <w:tc>
          <w:tcPr>
            <w:tcW w:w="4819" w:type="dxa"/>
          </w:tcPr>
          <w:p w:rsidR="00BC64A6" w:rsidRPr="00332916" w:rsidRDefault="00BC64A6" w:rsidP="0033291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32916">
              <w:rPr>
                <w:rFonts w:ascii="Times New Roman" w:hAnsi="Times New Roman" w:cs="Times New Roman"/>
              </w:rPr>
              <w:t>Вопросы к занятию, текущее тестирование</w:t>
            </w:r>
          </w:p>
        </w:tc>
      </w:tr>
    </w:tbl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 1. Основные понятия графической информации и мультимедийных технологий.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Основы физиологии органов чувств человека, виды информации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Компьютерная графика и анимация как объекты технологии мультимедиа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Основные понятия, истоки и эволюция технологии мультимедиа.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>Цифровая фотография и растровая графика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 xml:space="preserve">Методы растрирования печатного изображения. 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ab/>
        <w:t>Компьютерная геометрия и векторная графика.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ab/>
        <w:t>Объекты-примитивы: линии, многоугольники, окружности, шрифт.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Примерная тематика презентаций (информационных проектов)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задачи компьютерной графики.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графических систем. Основные достоинства и недостатки.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Графические системы с векторным сканированием.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Растровые графические системы. Основные характеристики растра.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Растровые графические системы. Построчная и чересстрочная развертки растра.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Форматы графических файлов.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Векторные форматы графических файлов. Основные достоинства и недостатки.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Растровые форматы графических файлов. Основные достоинства и недостатки.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Методы сжатия растровых файлов.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Векторные и растровые прикладные графические редакторы. Области применения.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Аддитивная цветовая модель RGB.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Субтрактивная цветовая модель CMY,CMYK.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Цветовая модель HSB.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Базовые растровые алгоритмы. Основные решаемые задачи. Понятие связности.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Растровое представление отрезка. Алгоритм </w:t>
      </w:r>
      <w:proofErr w:type="spellStart"/>
      <w:r>
        <w:rPr>
          <w:rFonts w:ascii="Times New Roman" w:hAnsi="Times New Roman" w:cs="Times New Roman"/>
        </w:rPr>
        <w:t>Брезенхэма</w:t>
      </w:r>
      <w:proofErr w:type="spellEnd"/>
      <w:r>
        <w:rPr>
          <w:rFonts w:ascii="Times New Roman" w:hAnsi="Times New Roman" w:cs="Times New Roman"/>
        </w:rPr>
        <w:t>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Устранение ступенчатого эффекта в растровых изображениях.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Заполнение области (закрашивание).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Закрашивание многоугольников, заданных своими вершинами.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Отсечение многоугольников относительно видимого окна.</w:t>
      </w:r>
    </w:p>
    <w:p w:rsidR="00BC64A6" w:rsidRDefault="00BC64A6">
      <w:pPr>
        <w:pStyle w:val="a4"/>
        <w:numPr>
          <w:ilvl w:val="0"/>
          <w:numId w:val="13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Проецирование. Виды плоских геометрических проекций.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2. Характеристика, возможности и области применения мультимедийных приложений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Мультимедийные приложения - энциклопедии, архивы, интерактивные курсы обучения, игры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 xml:space="preserve">Интернет-приложения, тренажеры, средства торговой рекламы. 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Электронные презентации, социальные сети и др.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5"/>
        <w:shd w:val="clear" w:color="auto" w:fill="auto"/>
        <w:tabs>
          <w:tab w:val="left" w:pos="284"/>
          <w:tab w:val="left" w:pos="567"/>
        </w:tabs>
        <w:spacing w:before="0" w:after="120" w:line="240" w:lineRule="auto"/>
        <w:ind w:firstLine="567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Практические задания</w:t>
      </w:r>
    </w:p>
    <w:p w:rsidR="00BC64A6" w:rsidRDefault="00BC64A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Вычислите, сколько байтов занимает на CD одна минута звукозаписи (частота дискретизации — 44 000, разрядность — 16 битов). Какова максимальная продолжительность звукозаписи на диске ёмкостью 700 Мб?</w:t>
      </w:r>
    </w:p>
    <w:p w:rsidR="00BC64A6" w:rsidRDefault="00BC64A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Вычислите, какое количество информации содержит 1,5-часовой цветной фильм, если один его кадр содержит около мегабайта информации, а за 1 секунду сменяется 25 кадров. </w:t>
      </w:r>
    </w:p>
    <w:p w:rsidR="00BC64A6" w:rsidRDefault="00BC64A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Алгоритмы архивации изображений без потерь. Алгоритм RLE. Алгоритм LZW.</w:t>
      </w:r>
    </w:p>
    <w:p w:rsidR="00BC64A6" w:rsidRDefault="00BC64A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Алгоритмы архивации с потерями. Алгоритм JPEG. Фрактальный алгоритм. Рекурсивный (волновой) алгоритм.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3. Аппаратные средства мультимедийных технологий.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 xml:space="preserve">Классификация и характеристика основных видов </w:t>
      </w:r>
      <w:proofErr w:type="spellStart"/>
      <w:r>
        <w:rPr>
          <w:rFonts w:ascii="Times New Roman" w:hAnsi="Times New Roman" w:cs="Times New Roman"/>
        </w:rPr>
        <w:t>mass-media</w:t>
      </w:r>
      <w:proofErr w:type="spellEnd"/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Использование мультимедийных технологий в документоведении и архивоведении, полиграфии, радиотрансляции и радиовещании, цифровом кинематографе, телевидении, Интернет.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Устройства ввода информации, эргономичные клавиатуры, сканеры, манипуляторы, графические планшеты, микрофоны, цифровые фото- и видеокамеры.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Практические задания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Алгоритмы сжатия видео. Базовые технологии сжатия видео. </w:t>
      </w:r>
      <w:r w:rsidRPr="00B41843">
        <w:rPr>
          <w:rFonts w:ascii="Times New Roman" w:hAnsi="Times New Roman" w:cs="Times New Roman"/>
          <w:lang w:val="sv-SE"/>
        </w:rPr>
        <w:t xml:space="preserve">Motion-JPEG. MPEG-1. H.261. H.263. </w:t>
      </w:r>
      <w:r>
        <w:rPr>
          <w:rFonts w:ascii="Times New Roman" w:hAnsi="Times New Roman" w:cs="Times New Roman"/>
          <w:lang w:val="en-US"/>
        </w:rPr>
        <w:t>MPEG-2. MPEG-4.</w:t>
      </w:r>
    </w:p>
    <w:p w:rsidR="00BC64A6" w:rsidRDefault="00BC64A6">
      <w:pPr>
        <w:pStyle w:val="a5"/>
        <w:numPr>
          <w:ilvl w:val="0"/>
          <w:numId w:val="15"/>
        </w:numPr>
        <w:shd w:val="clear" w:color="auto" w:fill="auto"/>
        <w:tabs>
          <w:tab w:val="left" w:pos="365"/>
          <w:tab w:val="left" w:pos="791"/>
          <w:tab w:val="left" w:pos="993"/>
        </w:tabs>
        <w:spacing w:before="0" w:after="0" w:line="274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Программные средства разработки мультимедиа-продуктов.</w:t>
      </w:r>
    </w:p>
    <w:p w:rsidR="00BC64A6" w:rsidRDefault="00BC64A6">
      <w:pPr>
        <w:pStyle w:val="a5"/>
        <w:numPr>
          <w:ilvl w:val="0"/>
          <w:numId w:val="15"/>
        </w:numPr>
        <w:shd w:val="clear" w:color="auto" w:fill="auto"/>
        <w:tabs>
          <w:tab w:val="left" w:pos="365"/>
          <w:tab w:val="left" w:pos="791"/>
          <w:tab w:val="left" w:pos="993"/>
        </w:tabs>
        <w:spacing w:before="0" w:after="0" w:line="274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 программой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Corel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>. Знакомство с основными инструментами рисования панели "Кривая". Знакомство с интерфейсом программы.</w:t>
      </w:r>
    </w:p>
    <w:p w:rsidR="00BC64A6" w:rsidRDefault="00BC64A6">
      <w:pPr>
        <w:pStyle w:val="a5"/>
        <w:numPr>
          <w:ilvl w:val="0"/>
          <w:numId w:val="15"/>
        </w:numPr>
        <w:shd w:val="clear" w:color="auto" w:fill="auto"/>
        <w:tabs>
          <w:tab w:val="left" w:pos="365"/>
          <w:tab w:val="left" w:pos="791"/>
          <w:tab w:val="left" w:pos="993"/>
        </w:tabs>
        <w:spacing w:before="0" w:after="0" w:line="274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 программой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Adobe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Photoshop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Слои и работа с ними в программе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Adobe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Photoshop</w:t>
      </w:r>
      <w:proofErr w:type="spellEnd"/>
      <w:r>
        <w:rPr>
          <w:rFonts w:ascii="Times New Roman" w:hAnsi="Times New Roman" w:cs="Times New Roman"/>
          <w:sz w:val="24"/>
          <w:szCs w:val="24"/>
        </w:rPr>
        <w:t>. Знакомство с интерфейсом программы.</w:t>
      </w:r>
    </w:p>
    <w:p w:rsidR="00BC64A6" w:rsidRDefault="00BC64A6">
      <w:pPr>
        <w:pStyle w:val="a5"/>
        <w:numPr>
          <w:ilvl w:val="0"/>
          <w:numId w:val="15"/>
        </w:numPr>
        <w:shd w:val="clear" w:color="auto" w:fill="auto"/>
        <w:tabs>
          <w:tab w:val="left" w:pos="365"/>
          <w:tab w:val="left" w:pos="791"/>
          <w:tab w:val="left" w:pos="993"/>
        </w:tabs>
        <w:spacing w:before="0" w:after="0" w:line="274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видеоролика с помощью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Movie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4. Особенности компьютерной графики в мультимедийных технологиях. Форматы графических файлов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Особенности компьютерной графики в мультимедийных технологиях, ее виды и способы реализации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Классификация и обзор форматов графических файлов.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 xml:space="preserve">Описание форматов растровых и векторных графических </w:t>
      </w:r>
      <w:proofErr w:type="spellStart"/>
      <w:r>
        <w:rPr>
          <w:rFonts w:ascii="Times New Roman" w:hAnsi="Times New Roman" w:cs="Times New Roman"/>
        </w:rPr>
        <w:t>файловTIFF</w:t>
      </w:r>
      <w:proofErr w:type="spellEnd"/>
      <w:r>
        <w:rPr>
          <w:rFonts w:ascii="Times New Roman" w:hAnsi="Times New Roman" w:cs="Times New Roman"/>
        </w:rPr>
        <w:t xml:space="preserve">, GIF, BMP, JPEG, AI, CDR, EPS, </w:t>
      </w:r>
      <w:proofErr w:type="spellStart"/>
      <w:r>
        <w:rPr>
          <w:rFonts w:ascii="Times New Roman" w:hAnsi="Times New Roman" w:cs="Times New Roman"/>
        </w:rPr>
        <w:t>PDFи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др</w:t>
      </w:r>
      <w:proofErr w:type="spellEnd"/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Метод сжатия </w:t>
      </w:r>
      <w:proofErr w:type="spellStart"/>
      <w:r>
        <w:rPr>
          <w:rFonts w:ascii="Times New Roman" w:hAnsi="Times New Roman" w:cs="Times New Roman"/>
        </w:rPr>
        <w:t>RLEи</w:t>
      </w:r>
      <w:proofErr w:type="spellEnd"/>
      <w:r>
        <w:rPr>
          <w:rFonts w:ascii="Times New Roman" w:hAnsi="Times New Roman" w:cs="Times New Roman"/>
        </w:rPr>
        <w:t xml:space="preserve"> LZW. Метод сжатия Хаффмана. Метод сжатия CCITT.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Примерная тематика презентаций (информационных проектов)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параллельных проекций. Искажения объекта при параллельном проецировании.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Ортографическая проекция.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Аксонометрические проекции.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Косоугольные проекции.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Перспективные (центральные) проекции.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Системы координат в компьютерной графике. Переход от мировых к экранным координатам.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геометрические модели трехмерных объектов.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Каркасная и </w:t>
      </w:r>
      <w:proofErr w:type="spellStart"/>
      <w:r>
        <w:rPr>
          <w:rFonts w:ascii="Times New Roman" w:hAnsi="Times New Roman" w:cs="Times New Roman"/>
        </w:rPr>
        <w:t>граневая</w:t>
      </w:r>
      <w:proofErr w:type="spellEnd"/>
      <w:r>
        <w:rPr>
          <w:rFonts w:ascii="Times New Roman" w:hAnsi="Times New Roman" w:cs="Times New Roman"/>
        </w:rPr>
        <w:t xml:space="preserve"> геометрические модели трехмерных объектов. Достоинства и недостатки, область применения.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Граневая</w:t>
      </w:r>
      <w:proofErr w:type="spellEnd"/>
      <w:r>
        <w:rPr>
          <w:rFonts w:ascii="Times New Roman" w:hAnsi="Times New Roman" w:cs="Times New Roman"/>
        </w:rPr>
        <w:t xml:space="preserve"> геометрическая модель трехмерных объектов. Полигональная сетка, параметрические бикубические куски.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Объемно-параметрическая геометрическая модель трехмерных объектов.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Кинематическая геометрическая модель трехмерных объектов.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Способы визуализации трехмерных изображений.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Способы задания полигональной сетки. Основные достоинства и недостатки.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способы математического описания кривых и поверхностей. Достоинства параметрического способа описания.</w:t>
      </w:r>
    </w:p>
    <w:p w:rsidR="00BC64A6" w:rsidRDefault="00BC64A6">
      <w:pPr>
        <w:pStyle w:val="a4"/>
        <w:numPr>
          <w:ilvl w:val="0"/>
          <w:numId w:val="16"/>
        </w:numPr>
        <w:tabs>
          <w:tab w:val="left" w:pos="8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Эрмита для задания параметрической кубической кривой. Основные достоинства и недостатки. Условия непрерывности.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 5. Аддитивные и субтрактивные модели описания цвета в мультимедийных технологиях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 xml:space="preserve">Законы трихроматического синтеза цвета </w:t>
      </w:r>
      <w:proofErr w:type="spellStart"/>
      <w:r>
        <w:rPr>
          <w:rFonts w:ascii="Times New Roman" w:hAnsi="Times New Roman" w:cs="Times New Roman"/>
        </w:rPr>
        <w:t>Г.Грассмана</w:t>
      </w:r>
      <w:proofErr w:type="spellEnd"/>
      <w:r>
        <w:rPr>
          <w:rFonts w:ascii="Times New Roman" w:hAnsi="Times New Roman" w:cs="Times New Roman"/>
        </w:rPr>
        <w:t>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Цвет аддитивный и субтрактивный. Цветовая модель RGB. Ограничения модели RGB.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 xml:space="preserve">Цветовые модели </w:t>
      </w:r>
      <w:proofErr w:type="spellStart"/>
      <w:r>
        <w:rPr>
          <w:rFonts w:ascii="Times New Roman" w:hAnsi="Times New Roman" w:cs="Times New Roman"/>
        </w:rPr>
        <w:t>CMYи</w:t>
      </w:r>
      <w:proofErr w:type="spellEnd"/>
      <w:r>
        <w:rPr>
          <w:rFonts w:ascii="Times New Roman" w:hAnsi="Times New Roman" w:cs="Times New Roman"/>
        </w:rPr>
        <w:t xml:space="preserve"> CMYK. Ограничения модели CMY.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 xml:space="preserve">Цветовые модели HSB, HSL, </w:t>
      </w:r>
      <w:proofErr w:type="spellStart"/>
      <w:r>
        <w:rPr>
          <w:rFonts w:ascii="Times New Roman" w:hAnsi="Times New Roman" w:cs="Times New Roman"/>
        </w:rPr>
        <w:t>Grayscale</w:t>
      </w:r>
      <w:proofErr w:type="spellEnd"/>
      <w:r>
        <w:rPr>
          <w:rFonts w:ascii="Times New Roman" w:hAnsi="Times New Roman" w:cs="Times New Roman"/>
        </w:rPr>
        <w:t>, LAB. Индексированный цвет, работа с палитрой.</w:t>
      </w: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ind w:left="142" w:firstLine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6. Видеозапись в мультимедийных технологиях. Основы цифрового видео.</w:t>
      </w: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</w:rPr>
      </w:pPr>
    </w:p>
    <w:p w:rsidR="00BC64A6" w:rsidRDefault="00BC64A6">
      <w:pPr>
        <w:pStyle w:val="a4"/>
        <w:ind w:left="567" w:hanging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Вопросы к занятию: </w:t>
      </w:r>
    </w:p>
    <w:p w:rsidR="00BC64A6" w:rsidRDefault="00BC64A6">
      <w:pPr>
        <w:pStyle w:val="a4"/>
        <w:ind w:left="567"/>
        <w:jc w:val="both"/>
        <w:rPr>
          <w:rFonts w:ascii="Times New Roman" w:hAnsi="Times New Roman" w:cs="Times New Roman"/>
          <w:i/>
        </w:rPr>
      </w:pP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 xml:space="preserve">Общие сведения о технологии видео. </w:t>
      </w:r>
      <w:proofErr w:type="spellStart"/>
      <w:r>
        <w:rPr>
          <w:rFonts w:ascii="Times New Roman" w:hAnsi="Times New Roman" w:cs="Times New Roman"/>
        </w:rPr>
        <w:t>Видеоносители</w:t>
      </w:r>
      <w:proofErr w:type="spellEnd"/>
      <w:r>
        <w:rPr>
          <w:rFonts w:ascii="Times New Roman" w:hAnsi="Times New Roman" w:cs="Times New Roman"/>
        </w:rPr>
        <w:t>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Общие сведения о характеристиках видеосигнала. Видеокодеки.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Основные форматы аналогового и цифрового видео.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 xml:space="preserve">Съёмка видеороликов и оборудование для видеозаписи. </w:t>
      </w:r>
      <w:proofErr w:type="spellStart"/>
      <w:r>
        <w:rPr>
          <w:rFonts w:ascii="Times New Roman" w:hAnsi="Times New Roman" w:cs="Times New Roman"/>
        </w:rPr>
        <w:t>Видеоконверторы</w:t>
      </w:r>
      <w:proofErr w:type="spellEnd"/>
      <w:r>
        <w:rPr>
          <w:rFonts w:ascii="Times New Roman" w:hAnsi="Times New Roman" w:cs="Times New Roman"/>
        </w:rPr>
        <w:t>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Линейный и нелинейный видеомонтаж. Программы нелинейного монтажа.</w:t>
      </w:r>
    </w:p>
    <w:p w:rsidR="00BC64A6" w:rsidRDefault="00BC64A6">
      <w:pPr>
        <w:pStyle w:val="a4"/>
        <w:tabs>
          <w:tab w:val="left" w:pos="851"/>
        </w:tabs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ab/>
        <w:t xml:space="preserve">Сервисы сохранения потокового видео для </w:t>
      </w:r>
      <w:proofErr w:type="spellStart"/>
      <w:r>
        <w:rPr>
          <w:rFonts w:ascii="Times New Roman" w:hAnsi="Times New Roman" w:cs="Times New Roman"/>
        </w:rPr>
        <w:t>оффлайн</w:t>
      </w:r>
      <w:proofErr w:type="spellEnd"/>
      <w:r>
        <w:rPr>
          <w:rFonts w:ascii="Times New Roman" w:hAnsi="Times New Roman" w:cs="Times New Roman"/>
        </w:rPr>
        <w:t>-просмотра. Программы захвата видео с экрана для создания учебных роликов. Видеоплееры.</w:t>
      </w:r>
    </w:p>
    <w:p w:rsidR="00BC64A6" w:rsidRDefault="00BC64A6">
      <w:pPr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Пример тестового задания для текущего контроля</w:t>
      </w:r>
    </w:p>
    <w:p w:rsidR="00BC64A6" w:rsidRDefault="00BC64A6">
      <w:pPr>
        <w:ind w:firstLine="567"/>
        <w:rPr>
          <w:rFonts w:ascii="Times New Roman" w:hAnsi="Times New Roman" w:cs="Times New Roman"/>
          <w:b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Одной из основных функций графического редактора является: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масштабирование изображений;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хранение кода изображения;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 изображений;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и вывод содержимого видеопамяти.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Элементарным объектом, используемым в растровом графическом редакторе, является: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точка (пиксель);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объект (прямоугольник, круг и т.д.);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палитра цветов;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знакоместо (символ)</w:t>
      </w:r>
    </w:p>
    <w:p w:rsidR="00BC64A6" w:rsidRDefault="00BC64A6">
      <w:pPr>
        <w:ind w:left="567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Сетка из горизонтальных и вертикальных столбцов, которую на экране образуют пиксели, называется: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видеопамять;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видеоадаптер;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растр;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дисплейный процессор;</w:t>
      </w:r>
    </w:p>
    <w:p w:rsidR="00BC64A6" w:rsidRDefault="00BC64A6">
      <w:pPr>
        <w:ind w:left="567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Графика с представлением изображения в виде совокупности объектов называется: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фрактальной;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прямолинейной.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Пиксель на экране дисплея представляет собой: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минимальный участок изображения, которому независимым образом можно задать цвет;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двоичный код графической информации;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луч;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совокупность 16 зерен люминофора.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Видеоконтроллер – это: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дисплейный процессор;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программа, распределяющая ресурсы видеопамяти;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электронное энергозависимое устройство для хранения информации о графическом изображении;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устройство, управляющее работой графического дисплея.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Цвет точки на экране дисплея с 16-цветной палитрой формируется из сигналов: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красного, зеленого и синего;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красного, зеленого, синего и яркости;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желтого, зеленого, синего и красного;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желтого, синего, красного и яркости.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Какой способ представления графической информации экономичнее по использованию памяти: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растровый;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векторный.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Кнопки панели инструментов, палитра, рабочее поле, меню образуют: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полный набор графических примитивов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среду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режимов работы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набор команд, которыми можно воспользоваться при работе с графическим редактором.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Наименьшим элементом поверхности экрана, для которого могут быть заданы адрес, цвет и интенсивность, является: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символ;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зерно люминофора;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пиксель;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Деформация изображения при изменении размера рисунка – один из недостатков: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векторной графики;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растровой графики.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Видеопамять – это: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электронное устройство для хранения двоичного кода изображения, выводимого на экран;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программа, распределяющая ресурсы ПК при обработке изображения;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устройство, управляющее работой графического дисплея;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оперативного запоминающего устройства.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Графика с представлением изображения в виде совокупностей точек называется: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прямолинейной;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фрактальной;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векторной;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растровой.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устройства входят в состав графического адаптера?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дисплейный процессор и видеопамять;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дисплей, дисплейный процессор и видеопамять;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дисплейный процессор, оперативная память, магистраль;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магистраль, дисплейный процессор и видеопамять.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Примитивами в графическом редакторе называют: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среду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простейшие фигуры, рисуемые с помощью специальных инструментов графического редактора;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операции, выполняемые над файлами, содержащими изображения, созданные в графическом редакторе;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режимы работы графического редактора.</w:t>
      </w:r>
    </w:p>
    <w:p w:rsidR="00BC64A6" w:rsidRDefault="00BC64A6">
      <w:pPr>
        <w:ind w:left="851"/>
        <w:rPr>
          <w:rFonts w:ascii="Times New Roman" w:hAnsi="Times New Roman" w:cs="Times New Roman"/>
        </w:rPr>
      </w:pPr>
    </w:p>
    <w:p w:rsidR="00BC64A6" w:rsidRDefault="00BC64A6">
      <w:pPr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Какое расширение имеют файлы графического редактора </w:t>
      </w:r>
      <w:r>
        <w:rPr>
          <w:rFonts w:ascii="Times New Roman" w:hAnsi="Times New Roman" w:cs="Times New Roman"/>
          <w:lang w:val="en-US"/>
        </w:rPr>
        <w:t>Paint</w:t>
      </w:r>
      <w:r>
        <w:rPr>
          <w:rFonts w:ascii="Times New Roman" w:hAnsi="Times New Roman" w:cs="Times New Roman"/>
        </w:rPr>
        <w:t>?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exe;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doc;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bmp;</w:t>
      </w:r>
    </w:p>
    <w:p w:rsidR="00BC64A6" w:rsidRDefault="00BC64A6">
      <w:pPr>
        <w:numPr>
          <w:ilvl w:val="1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com.</w:t>
      </w:r>
    </w:p>
    <w:p w:rsidR="00BC64A6" w:rsidRDefault="00BC64A6">
      <w:pPr>
        <w:rPr>
          <w:sz w:val="28"/>
          <w:szCs w:val="28"/>
        </w:rPr>
      </w:pPr>
    </w:p>
    <w:p w:rsidR="00BC64A6" w:rsidRPr="00B41843" w:rsidRDefault="00BC64A6" w:rsidP="00B4184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B41843">
        <w:rPr>
          <w:rFonts w:ascii="Times New Roman" w:hAnsi="Times New Roman" w:cs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C64A6" w:rsidRPr="00B41843" w:rsidRDefault="00BC64A6" w:rsidP="00B4184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</w:rPr>
      </w:pPr>
      <w:r w:rsidRPr="00B41843">
        <w:rPr>
          <w:rFonts w:ascii="Times New Roman" w:hAnsi="Times New Roman" w:cs="Times New Roman"/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B41843">
        <w:rPr>
          <w:rFonts w:ascii="Times New Roman" w:hAnsi="Times New Roman" w:cs="Times New Roman"/>
          <w:iCs/>
        </w:rPr>
        <w:t>сформированности</w:t>
      </w:r>
      <w:proofErr w:type="spellEnd"/>
      <w:r w:rsidRPr="00B41843">
        <w:rPr>
          <w:rFonts w:ascii="Times New Roman" w:hAnsi="Times New Roman" w:cs="Times New Roman"/>
          <w:iCs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C64A6" w:rsidRDefault="00BC64A6" w:rsidP="00B41843">
      <w:pPr>
        <w:tabs>
          <w:tab w:val="left" w:pos="851"/>
        </w:tabs>
        <w:ind w:right="-284"/>
        <w:jc w:val="both"/>
        <w:rPr>
          <w:rFonts w:ascii="Times New Roman" w:hAnsi="Times New Roman" w:cs="Times New Roman"/>
          <w:b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ab/>
        <w:t>7. Перечень основной и дополнительной учебной литературы, необходимой для освоения дисциплины (модуля)</w:t>
      </w:r>
    </w:p>
    <w:p w:rsidR="00BC64A6" w:rsidRDefault="00BC64A6">
      <w:pPr>
        <w:pStyle w:val="a4"/>
        <w:rPr>
          <w:rFonts w:ascii="Times New Roman" w:hAnsi="Times New Roman" w:cs="Times New Roman"/>
          <w:i/>
        </w:rPr>
      </w:pPr>
    </w:p>
    <w:p w:rsidR="00BC64A6" w:rsidRDefault="00BC64A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7.1 Основная учебная литература:</w:t>
      </w:r>
    </w:p>
    <w:p w:rsidR="00BC64A6" w:rsidRDefault="00BC64A6">
      <w:pPr>
        <w:pStyle w:val="a4"/>
        <w:spacing w:after="240"/>
        <w:ind w:left="1140"/>
        <w:rPr>
          <w:rFonts w:ascii="Times New Roman" w:hAnsi="Times New Roman" w:cs="Times New Roman"/>
          <w:b/>
        </w:rPr>
      </w:pPr>
    </w:p>
    <w:p w:rsidR="00BC64A6" w:rsidRDefault="00BC64A6" w:rsidP="003D5659">
      <w:pPr>
        <w:pStyle w:val="a4"/>
        <w:numPr>
          <w:ilvl w:val="0"/>
          <w:numId w:val="18"/>
        </w:numPr>
        <w:tabs>
          <w:tab w:val="left" w:pos="914"/>
        </w:tabs>
        <w:ind w:left="0" w:firstLineChars="309" w:firstLine="7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Забелин, Л. Ю. Основы компьютерной графики и технологии трехмерного моделирования : учебное пособие / Л. Ю. Забелин, О. Л. </w:t>
      </w:r>
      <w:proofErr w:type="spellStart"/>
      <w:r>
        <w:rPr>
          <w:rFonts w:ascii="Times New Roman" w:hAnsi="Times New Roman" w:cs="Times New Roman"/>
        </w:rPr>
        <w:t>Конюкова</w:t>
      </w:r>
      <w:proofErr w:type="spellEnd"/>
      <w:r>
        <w:rPr>
          <w:rFonts w:ascii="Times New Roman" w:hAnsi="Times New Roman" w:cs="Times New Roman"/>
        </w:rPr>
        <w:t xml:space="preserve">, О. В. </w:t>
      </w:r>
      <w:proofErr w:type="spellStart"/>
      <w:r>
        <w:rPr>
          <w:rFonts w:ascii="Times New Roman" w:hAnsi="Times New Roman" w:cs="Times New Roman"/>
        </w:rPr>
        <w:t>Диль</w:t>
      </w:r>
      <w:proofErr w:type="spellEnd"/>
      <w:r>
        <w:rPr>
          <w:rFonts w:ascii="Times New Roman" w:hAnsi="Times New Roman" w:cs="Times New Roman"/>
        </w:rPr>
        <w:t>. — Новосибирск : Сибирский государственный университет телекоммуникаций и информатики, 2015. — 259 c. — ISBN 2227-8397. — Текст : электронный // Электронно-библиотечная система IPR BOOKS : [сайт]. — URL: https://www.iprbookshop.ru/54792.html </w:t>
      </w:r>
    </w:p>
    <w:p w:rsidR="00BC64A6" w:rsidRDefault="00BC64A6" w:rsidP="003D5659">
      <w:pPr>
        <w:pStyle w:val="a4"/>
        <w:numPr>
          <w:ilvl w:val="0"/>
          <w:numId w:val="18"/>
        </w:numPr>
        <w:tabs>
          <w:tab w:val="left" w:pos="914"/>
        </w:tabs>
        <w:ind w:left="0" w:firstLineChars="309" w:firstLine="7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Инженерная и компьютерная графика. Часть 2. Методы изображения в архитектурно-строительных и строительных чертежах : учебное пособие / Т. М. Кондратьева, Т. В. Митина, М. В. Царева, О. В. Крылова. — Москва : МИСИ-МГСУ, Ай Пи Эр Медиа, ЭБС АСВ, 2018. — 123 c. — ISBN 978-5-7264-1846-9. — Текст : электронный // Электронно-библиотечная система IPR BOOKS : [сайт]. — URL: </w:t>
      </w:r>
      <w:hyperlink r:id="rId10" w:history="1">
        <w:r>
          <w:rPr>
            <w:rStyle w:val="a3"/>
            <w:rFonts w:ascii="Times New Roman" w:hAnsi="Times New Roman"/>
          </w:rPr>
          <w:t>https://www.iprbookshop.ru/76900.html</w:t>
        </w:r>
      </w:hyperlink>
    </w:p>
    <w:p w:rsidR="00BC64A6" w:rsidRDefault="00BC64A6" w:rsidP="003D5659">
      <w:pPr>
        <w:pStyle w:val="a4"/>
        <w:numPr>
          <w:ilvl w:val="0"/>
          <w:numId w:val="18"/>
        </w:numPr>
        <w:tabs>
          <w:tab w:val="left" w:pos="914"/>
        </w:tabs>
        <w:ind w:left="0" w:firstLineChars="309" w:firstLine="7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Колесниченко, Н. М. Инженерная и компьютерная графика : учебное пособие / Н. М. Колесниченко, Н. Н. Черняева. — Москва : Инфра-Инженерия, 2018. — 236 c. — ISBN 978-5-9729-0199-9. — Текст : электронный // Электронно-библиотечная система IPR BOOKS : [сайт]. — URL: </w:t>
      </w:r>
      <w:hyperlink r:id="rId11" w:history="1">
        <w:r>
          <w:rPr>
            <w:rStyle w:val="a3"/>
            <w:rFonts w:ascii="Times New Roman" w:hAnsi="Times New Roman"/>
          </w:rPr>
          <w:t>https://www.iprbookshop.ru/78267.html</w:t>
        </w:r>
      </w:hyperlink>
    </w:p>
    <w:p w:rsidR="00BC64A6" w:rsidRDefault="00BC64A6" w:rsidP="003D5659">
      <w:pPr>
        <w:pStyle w:val="a4"/>
        <w:numPr>
          <w:ilvl w:val="0"/>
          <w:numId w:val="18"/>
        </w:numPr>
        <w:tabs>
          <w:tab w:val="left" w:pos="914"/>
        </w:tabs>
        <w:ind w:left="0" w:firstLineChars="309" w:firstLine="7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Компьютерная графика в информационных системах : учебное пособие (лабораторный практикум) / составители О. Г. </w:t>
      </w:r>
      <w:proofErr w:type="spellStart"/>
      <w:r>
        <w:rPr>
          <w:rFonts w:ascii="Times New Roman" w:hAnsi="Times New Roman" w:cs="Times New Roman"/>
        </w:rPr>
        <w:t>Орлинская</w:t>
      </w:r>
      <w:proofErr w:type="spellEnd"/>
      <w:r>
        <w:rPr>
          <w:rFonts w:ascii="Times New Roman" w:hAnsi="Times New Roman" w:cs="Times New Roman"/>
        </w:rPr>
        <w:t xml:space="preserve">, Д. Г. </w:t>
      </w:r>
      <w:proofErr w:type="spellStart"/>
      <w:r>
        <w:rPr>
          <w:rFonts w:ascii="Times New Roman" w:hAnsi="Times New Roman" w:cs="Times New Roman"/>
        </w:rPr>
        <w:t>Ловянников</w:t>
      </w:r>
      <w:proofErr w:type="spellEnd"/>
      <w:r>
        <w:rPr>
          <w:rFonts w:ascii="Times New Roman" w:hAnsi="Times New Roman" w:cs="Times New Roman"/>
        </w:rPr>
        <w:t>. — Ставрополь : Северо-Кавказский федеральный университет, 2018. — 255 c. — ISBN 2227-8397. — Текст : электронный // Электронно-библиотечная система IPR BOOKS : [сайт]. — URL: https://www.iprbookshop.ru/92699.html</w:t>
      </w:r>
    </w:p>
    <w:p w:rsidR="00BC64A6" w:rsidRDefault="00BC64A6">
      <w:pPr>
        <w:pStyle w:val="a4"/>
        <w:rPr>
          <w:rFonts w:ascii="Times New Roman" w:hAnsi="Times New Roman" w:cs="Times New Roman"/>
          <w:b/>
          <w:i/>
        </w:rPr>
      </w:pPr>
    </w:p>
    <w:p w:rsidR="00BC64A6" w:rsidRDefault="00BC64A6">
      <w:pPr>
        <w:pStyle w:val="a4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</w:p>
    <w:p w:rsidR="00BC64A6" w:rsidRDefault="00BC64A6">
      <w:pPr>
        <w:pStyle w:val="a4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7.2. Дополнительная учебная литература:</w:t>
      </w:r>
    </w:p>
    <w:p w:rsidR="00BC64A6" w:rsidRDefault="00BC64A6">
      <w:pPr>
        <w:pStyle w:val="a4"/>
        <w:ind w:left="0"/>
        <w:jc w:val="both"/>
        <w:rPr>
          <w:rFonts w:ascii="Times New Roman" w:hAnsi="Times New Roman" w:cs="Times New Roman"/>
        </w:rPr>
      </w:pPr>
    </w:p>
    <w:p w:rsidR="00BC64A6" w:rsidRDefault="00BC64A6" w:rsidP="003D5659">
      <w:pPr>
        <w:pStyle w:val="a4"/>
        <w:numPr>
          <w:ilvl w:val="0"/>
          <w:numId w:val="19"/>
        </w:numPr>
        <w:tabs>
          <w:tab w:val="left" w:pos="0"/>
          <w:tab w:val="left" w:pos="851"/>
          <w:tab w:val="left" w:pos="1200"/>
        </w:tabs>
        <w:ind w:left="0" w:firstLineChars="295" w:firstLine="708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Перемитина</w:t>
      </w:r>
      <w:proofErr w:type="spellEnd"/>
      <w:r>
        <w:rPr>
          <w:rFonts w:ascii="Times New Roman" w:hAnsi="Times New Roman" w:cs="Times New Roman"/>
        </w:rPr>
        <w:t xml:space="preserve"> Т.О. Компьютерная графика [Электронный ресурс]: учебное пособие/ </w:t>
      </w:r>
      <w:proofErr w:type="spellStart"/>
      <w:r>
        <w:rPr>
          <w:rFonts w:ascii="Times New Roman" w:hAnsi="Times New Roman" w:cs="Times New Roman"/>
        </w:rPr>
        <w:t>Перемитина</w:t>
      </w:r>
      <w:proofErr w:type="spellEnd"/>
      <w:r>
        <w:rPr>
          <w:rFonts w:ascii="Times New Roman" w:hAnsi="Times New Roman" w:cs="Times New Roman"/>
        </w:rPr>
        <w:t xml:space="preserve"> Т.О.— Электрон. текстовые данные.— Томск: Томский государственный университет систем управления и радиоэлектроники, Эль Контент, 2012.— 144 c.— Режим доступа: http://www.iprbookshop.ru/13940.— ЭБС «</w:t>
      </w:r>
      <w:proofErr w:type="spellStart"/>
      <w:r>
        <w:rPr>
          <w:rFonts w:ascii="Times New Roman" w:hAnsi="Times New Roman" w:cs="Times New Roman"/>
        </w:rPr>
        <w:t>IPRbooks</w:t>
      </w:r>
      <w:proofErr w:type="spellEnd"/>
      <w:r>
        <w:rPr>
          <w:rFonts w:ascii="Times New Roman" w:hAnsi="Times New Roman" w:cs="Times New Roman"/>
        </w:rPr>
        <w:t>»</w:t>
      </w:r>
    </w:p>
    <w:p w:rsidR="00BC64A6" w:rsidRDefault="00BC64A6" w:rsidP="003D5659">
      <w:pPr>
        <w:pStyle w:val="a4"/>
        <w:numPr>
          <w:ilvl w:val="0"/>
          <w:numId w:val="19"/>
        </w:numPr>
        <w:tabs>
          <w:tab w:val="left" w:pos="0"/>
          <w:tab w:val="left" w:pos="851"/>
          <w:tab w:val="left" w:pos="1200"/>
        </w:tabs>
        <w:ind w:left="0"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Григорьева И.В. Компьютерная графика [Электронный ресурс]: учебное пособие/ Григорьева И.В.— Электрон. текстовые данные.— М.: Прометей, 2012.— 298 c.— Режим доступа: http://www.iprbookshop.ru/18579.— ЭБС «</w:t>
      </w:r>
      <w:proofErr w:type="spellStart"/>
      <w:r>
        <w:rPr>
          <w:rFonts w:ascii="Times New Roman" w:hAnsi="Times New Roman" w:cs="Times New Roman"/>
        </w:rPr>
        <w:t>IPRbooks</w:t>
      </w:r>
      <w:proofErr w:type="spellEnd"/>
      <w:r>
        <w:rPr>
          <w:rFonts w:ascii="Times New Roman" w:hAnsi="Times New Roman" w:cs="Times New Roman"/>
        </w:rPr>
        <w:t>»</w:t>
      </w:r>
    </w:p>
    <w:p w:rsidR="00BC64A6" w:rsidRDefault="00BC64A6" w:rsidP="003D5659">
      <w:pPr>
        <w:pStyle w:val="a4"/>
        <w:numPr>
          <w:ilvl w:val="0"/>
          <w:numId w:val="19"/>
        </w:numPr>
        <w:tabs>
          <w:tab w:val="left" w:pos="0"/>
          <w:tab w:val="left" w:pos="851"/>
          <w:tab w:val="left" w:pos="1200"/>
        </w:tabs>
        <w:ind w:left="0" w:firstLineChars="295" w:firstLine="708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КапрановаМ</w:t>
      </w:r>
      <w:proofErr w:type="spellEnd"/>
      <w:r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lang w:val="en-US"/>
        </w:rPr>
        <w:t xml:space="preserve">. Macromedia Flash MX. </w:t>
      </w:r>
      <w:r>
        <w:rPr>
          <w:rFonts w:ascii="Times New Roman" w:hAnsi="Times New Roman" w:cs="Times New Roman"/>
        </w:rPr>
        <w:t xml:space="preserve">Компьютерная графика и анимация [Электронный ресурс]/ </w:t>
      </w:r>
      <w:proofErr w:type="spellStart"/>
      <w:r>
        <w:rPr>
          <w:rFonts w:ascii="Times New Roman" w:hAnsi="Times New Roman" w:cs="Times New Roman"/>
        </w:rPr>
        <w:t>Капранова</w:t>
      </w:r>
      <w:proofErr w:type="spellEnd"/>
      <w:r>
        <w:rPr>
          <w:rFonts w:ascii="Times New Roman" w:hAnsi="Times New Roman" w:cs="Times New Roman"/>
        </w:rPr>
        <w:t xml:space="preserve"> М.Н.— Электрон. текстовые данные.— М.: СОЛОН-ПРЕСС, 2010.— 96 c.— Режим доступа: http://www.iprbookshop.ru/20842.— ЭБС «</w:t>
      </w:r>
      <w:proofErr w:type="spellStart"/>
      <w:r>
        <w:rPr>
          <w:rFonts w:ascii="Times New Roman" w:hAnsi="Times New Roman" w:cs="Times New Roman"/>
        </w:rPr>
        <w:t>IPRbooks</w:t>
      </w:r>
      <w:proofErr w:type="spellEnd"/>
      <w:r>
        <w:rPr>
          <w:rFonts w:ascii="Times New Roman" w:hAnsi="Times New Roman" w:cs="Times New Roman"/>
        </w:rPr>
        <w:t>»</w:t>
      </w:r>
    </w:p>
    <w:p w:rsidR="00BC64A6" w:rsidRDefault="00BC64A6" w:rsidP="003D5659">
      <w:pPr>
        <w:pStyle w:val="a4"/>
        <w:numPr>
          <w:ilvl w:val="0"/>
          <w:numId w:val="19"/>
        </w:numPr>
        <w:tabs>
          <w:tab w:val="left" w:pos="0"/>
          <w:tab w:val="left" w:pos="851"/>
          <w:tab w:val="left" w:pos="1200"/>
        </w:tabs>
        <w:ind w:left="0"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Немцова Т.И., Казанкова Т.В., </w:t>
      </w:r>
      <w:proofErr w:type="spellStart"/>
      <w:r>
        <w:rPr>
          <w:rFonts w:ascii="Times New Roman" w:hAnsi="Times New Roman" w:cs="Times New Roman"/>
        </w:rPr>
        <w:t>Шнякин</w:t>
      </w:r>
      <w:proofErr w:type="spellEnd"/>
      <w:r>
        <w:rPr>
          <w:rFonts w:ascii="Times New Roman" w:hAnsi="Times New Roman" w:cs="Times New Roman"/>
        </w:rPr>
        <w:t xml:space="preserve"> А.В. Компьютерная графика и </w:t>
      </w:r>
      <w:r>
        <w:rPr>
          <w:rFonts w:ascii="Times New Roman" w:hAnsi="Times New Roman" w:cs="Times New Roman"/>
          <w:lang w:val="en-US" w:eastAsia="en-US"/>
        </w:rPr>
        <w:t>web</w:t>
      </w:r>
      <w:r>
        <w:rPr>
          <w:rFonts w:ascii="Times New Roman" w:hAnsi="Times New Roman" w:cs="Times New Roman"/>
        </w:rPr>
        <w:t xml:space="preserve">-дизайн: Учебное пособие. — М.: ИД ФОРУМ: НИЦ ИНФРА-М, 2014. — 400 с. </w:t>
      </w:r>
    </w:p>
    <w:p w:rsidR="00BC64A6" w:rsidRDefault="00BC64A6" w:rsidP="003D5659">
      <w:pPr>
        <w:pStyle w:val="a5"/>
        <w:numPr>
          <w:ilvl w:val="0"/>
          <w:numId w:val="19"/>
        </w:numPr>
        <w:shd w:val="clear" w:color="auto" w:fill="auto"/>
        <w:tabs>
          <w:tab w:val="left" w:pos="0"/>
          <w:tab w:val="left" w:pos="851"/>
          <w:tab w:val="left" w:pos="1200"/>
        </w:tabs>
        <w:spacing w:before="0" w:after="0" w:line="240" w:lineRule="auto"/>
        <w:ind w:left="0" w:right="20" w:firstLineChars="295"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 Компьютерные технологии в дизайне среды: Учебное пособие. — М.: Форум, 2014. — 304 с.</w:t>
      </w:r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ab/>
        <w:t>7.3. Периодические издания</w:t>
      </w:r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  <w:b/>
          <w:iCs/>
        </w:rPr>
      </w:pPr>
    </w:p>
    <w:p w:rsidR="00BC64A6" w:rsidRDefault="00BC64A6">
      <w:pPr>
        <w:numPr>
          <w:ilvl w:val="0"/>
          <w:numId w:val="2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Журнал </w:t>
      </w:r>
      <w:hyperlink r:id="rId12" w:tgtFrame="_blank" w:history="1">
        <w:proofErr w:type="spellStart"/>
        <w:r>
          <w:rPr>
            <w:rStyle w:val="a3"/>
            <w:rFonts w:ascii="Times New Roman" w:hAnsi="Times New Roman"/>
          </w:rPr>
          <w:t>Computerworld</w:t>
        </w:r>
        <w:proofErr w:type="spellEnd"/>
        <w:r>
          <w:rPr>
            <w:rStyle w:val="a3"/>
            <w:rFonts w:ascii="Times New Roman" w:hAnsi="Times New Roman"/>
          </w:rPr>
          <w:t xml:space="preserve"> Россия</w:t>
        </w:r>
      </w:hyperlink>
    </w:p>
    <w:p w:rsidR="00BC64A6" w:rsidRDefault="00BC64A6">
      <w:pPr>
        <w:numPr>
          <w:ilvl w:val="0"/>
          <w:numId w:val="2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BC64A6" w:rsidRDefault="00BC64A6">
      <w:pPr>
        <w:numPr>
          <w:ilvl w:val="0"/>
          <w:numId w:val="2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Журнал Программные продукты и системы. Издательство: Научно-исследовательский институт «</w:t>
      </w:r>
      <w:proofErr w:type="spellStart"/>
      <w:r>
        <w:rPr>
          <w:rFonts w:ascii="Times New Roman" w:hAnsi="Times New Roman" w:cs="Times New Roman"/>
        </w:rPr>
        <w:t>Центрпрограммсистем</w:t>
      </w:r>
      <w:proofErr w:type="spellEnd"/>
      <w:r>
        <w:rPr>
          <w:rFonts w:ascii="Times New Roman" w:hAnsi="Times New Roman" w:cs="Times New Roman"/>
        </w:rPr>
        <w:t>». ISSN: 0236-235X</w:t>
      </w:r>
    </w:p>
    <w:p w:rsidR="00BC64A6" w:rsidRDefault="00BC64A6">
      <w:pPr>
        <w:numPr>
          <w:ilvl w:val="0"/>
          <w:numId w:val="20"/>
        </w:numPr>
        <w:tabs>
          <w:tab w:val="left" w:pos="113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Журнал «</w:t>
      </w:r>
      <w:proofErr w:type="spellStart"/>
      <w:r>
        <w:rPr>
          <w:rFonts w:ascii="Times New Roman" w:hAnsi="Times New Roman" w:cs="Times New Roman"/>
          <w:bCs/>
        </w:rPr>
        <w:t>Компьютерра</w:t>
      </w:r>
      <w:proofErr w:type="spellEnd"/>
      <w:r>
        <w:rPr>
          <w:rFonts w:ascii="Times New Roman" w:hAnsi="Times New Roman" w:cs="Times New Roman"/>
          <w:bCs/>
        </w:rPr>
        <w:t xml:space="preserve">» </w:t>
      </w:r>
      <w:hyperlink r:id="rId13" w:history="1">
        <w:r>
          <w:rPr>
            <w:rStyle w:val="a3"/>
            <w:rFonts w:ascii="Times New Roman" w:hAnsi="Times New Roman"/>
          </w:rPr>
          <w:t>http://www.computerra.ru</w:t>
        </w:r>
      </w:hyperlink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left" w:pos="1701"/>
        </w:tabs>
        <w:ind w:left="851" w:firstLine="490"/>
        <w:jc w:val="both"/>
        <w:rPr>
          <w:rFonts w:ascii="Times New Roman" w:hAnsi="Times New Roman" w:cs="Times New Roman"/>
        </w:rPr>
      </w:pPr>
    </w:p>
    <w:p w:rsidR="00BC64A6" w:rsidRDefault="00BC64A6">
      <w:pPr>
        <w:ind w:left="36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8. 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BC64A6" w:rsidRDefault="00BC64A6">
      <w:pPr>
        <w:pStyle w:val="a4"/>
        <w:jc w:val="both"/>
        <w:rPr>
          <w:rFonts w:ascii="Times New Roman" w:hAnsi="Times New Roman" w:cs="Times New Roman"/>
          <w:b/>
          <w:i/>
        </w:rPr>
      </w:pPr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Курс компьютерной графики Новосибирского </w:t>
      </w:r>
      <w:proofErr w:type="spellStart"/>
      <w:r>
        <w:rPr>
          <w:rFonts w:ascii="Times New Roman" w:hAnsi="Times New Roman" w:cs="Times New Roman"/>
        </w:rPr>
        <w:t>Государстенного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Техническгого</w:t>
      </w:r>
      <w:proofErr w:type="spellEnd"/>
      <w:r>
        <w:rPr>
          <w:rFonts w:ascii="Times New Roman" w:hAnsi="Times New Roman" w:cs="Times New Roman"/>
        </w:rPr>
        <w:t xml:space="preserve"> Университета (НГТУ) </w:t>
      </w:r>
      <w:hyperlink r:id="rId14" w:history="1">
        <w:r>
          <w:rPr>
            <w:rFonts w:ascii="Times New Roman" w:hAnsi="Times New Roman" w:cs="Times New Roman"/>
          </w:rPr>
          <w:t>http://ermak.cs.nstu.ru/kg_rivs/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Изучаем</w:t>
      </w:r>
      <w:r>
        <w:rPr>
          <w:rFonts w:ascii="Times New Roman" w:hAnsi="Times New Roman" w:cs="Times New Roman"/>
          <w:lang w:val="en-US"/>
        </w:rPr>
        <w:t xml:space="preserve"> Flash </w:t>
      </w:r>
      <w:r w:rsidR="00D80532">
        <w:fldChar w:fldCharType="begin"/>
      </w:r>
      <w:r w:rsidR="00D80532" w:rsidRPr="003D5659">
        <w:rPr>
          <w:lang w:val="en-US"/>
        </w:rPr>
        <w:instrText xml:space="preserve"> HYPERLINK "http://www.flashteacher.ru/" </w:instrText>
      </w:r>
      <w:r w:rsidR="00D80532">
        <w:fldChar w:fldCharType="separate"/>
      </w:r>
      <w:r>
        <w:rPr>
          <w:rFonts w:ascii="Times New Roman" w:hAnsi="Times New Roman" w:cs="Times New Roman"/>
          <w:lang w:val="en-US"/>
        </w:rPr>
        <w:t>http://www.flashteacher.ru/</w:t>
      </w:r>
      <w:r w:rsidR="00D80532">
        <w:rPr>
          <w:rFonts w:ascii="Times New Roman" w:hAnsi="Times New Roman" w:cs="Times New Roman"/>
          <w:lang w:val="en-US"/>
        </w:rPr>
        <w:fldChar w:fldCharType="end"/>
      </w:r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Клуб «</w:t>
      </w:r>
      <w:proofErr w:type="spellStart"/>
      <w:r>
        <w:rPr>
          <w:rFonts w:ascii="Times New Roman" w:hAnsi="Times New Roman" w:cs="Times New Roman"/>
        </w:rPr>
        <w:t>Флэшеров</w:t>
      </w:r>
      <w:proofErr w:type="spellEnd"/>
      <w:r>
        <w:rPr>
          <w:rFonts w:ascii="Times New Roman" w:hAnsi="Times New Roman" w:cs="Times New Roman"/>
        </w:rPr>
        <w:t xml:space="preserve">» </w:t>
      </w:r>
      <w:hyperlink r:id="rId15" w:history="1">
        <w:r>
          <w:rPr>
            <w:rFonts w:ascii="Times New Roman" w:hAnsi="Times New Roman" w:cs="Times New Roman"/>
          </w:rPr>
          <w:t>http://www.flasher.ru/forum/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FlashKit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D80532">
        <w:fldChar w:fldCharType="begin"/>
      </w:r>
      <w:r w:rsidR="00D80532" w:rsidRPr="003D5659">
        <w:rPr>
          <w:lang w:val="en-US"/>
        </w:rPr>
        <w:instrText xml:space="preserve"> HYPERLINK "http://www.flashkit.com/" </w:instrText>
      </w:r>
      <w:r w:rsidR="00D80532">
        <w:fldChar w:fldCharType="separate"/>
      </w:r>
      <w:r>
        <w:rPr>
          <w:rFonts w:ascii="Times New Roman" w:hAnsi="Times New Roman" w:cs="Times New Roman"/>
          <w:lang w:val="en-US"/>
        </w:rPr>
        <w:t>http://www.flashkit.com/</w:t>
      </w:r>
      <w:r w:rsidR="00D80532">
        <w:rPr>
          <w:rFonts w:ascii="Times New Roman" w:hAnsi="Times New Roman" w:cs="Times New Roman"/>
          <w:lang w:val="en-US"/>
        </w:rPr>
        <w:fldChar w:fldCharType="end"/>
      </w:r>
    </w:p>
    <w:p w:rsidR="00BC64A6" w:rsidRDefault="00D80532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hyperlink r:id="rId16" w:history="1">
        <w:r w:rsidR="00BC64A6">
          <w:rPr>
            <w:rFonts w:ascii="Times New Roman" w:hAnsi="Times New Roman" w:cs="Times New Roman"/>
          </w:rPr>
          <w:t>АнатомияAdobePhotoShop (www.psd.ru)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Photoshop tutorials </w:t>
      </w:r>
      <w:r w:rsidR="00D80532">
        <w:fldChar w:fldCharType="begin"/>
      </w:r>
      <w:r w:rsidR="00D80532" w:rsidRPr="003D5659">
        <w:rPr>
          <w:lang w:val="en-US"/>
        </w:rPr>
        <w:instrText xml:space="preserve"> HYPERLINK "http://photoshop.demiart.ru/" </w:instrText>
      </w:r>
      <w:r w:rsidR="00D80532">
        <w:fldChar w:fldCharType="separate"/>
      </w:r>
      <w:r>
        <w:rPr>
          <w:rFonts w:ascii="Times New Roman" w:hAnsi="Times New Roman" w:cs="Times New Roman"/>
          <w:lang w:val="en-US"/>
        </w:rPr>
        <w:t>http://photoshop.demiart.ru/</w:t>
      </w:r>
      <w:r w:rsidR="00D80532">
        <w:rPr>
          <w:rFonts w:ascii="Times New Roman" w:hAnsi="Times New Roman" w:cs="Times New Roman"/>
          <w:lang w:val="en-US"/>
        </w:rPr>
        <w:fldChar w:fldCharType="end"/>
      </w:r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Различные эффекты в </w:t>
      </w:r>
      <w:proofErr w:type="spellStart"/>
      <w:r>
        <w:rPr>
          <w:rFonts w:ascii="Times New Roman" w:hAnsi="Times New Roman" w:cs="Times New Roman"/>
        </w:rPr>
        <w:t>Photoshop</w:t>
      </w:r>
      <w:proofErr w:type="spellEnd"/>
      <w:r>
        <w:rPr>
          <w:rFonts w:ascii="Times New Roman" w:hAnsi="Times New Roman" w:cs="Times New Roman"/>
        </w:rPr>
        <w:t xml:space="preserve"> </w:t>
      </w:r>
      <w:hyperlink r:id="rId17" w:history="1">
        <w:r>
          <w:rPr>
            <w:rFonts w:ascii="Times New Roman" w:hAnsi="Times New Roman" w:cs="Times New Roman"/>
          </w:rPr>
          <w:t>http://1ps.ru/photoshop/</w:t>
        </w:r>
      </w:hyperlink>
    </w:p>
    <w:p w:rsidR="00BC64A6" w:rsidRDefault="00BC64A6">
      <w:pPr>
        <w:pStyle w:val="a4"/>
        <w:numPr>
          <w:ilvl w:val="0"/>
          <w:numId w:val="21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Школа Photosho</w:t>
      </w:r>
      <w:hyperlink r:id="rId18" w:history="1">
        <w:r>
          <w:rPr>
            <w:rFonts w:ascii="Times New Roman" w:hAnsi="Times New Roman" w:cs="Times New Roman"/>
          </w:rPr>
          <w:t>phttp://www.photoshopschool.ru/</w:t>
        </w:r>
      </w:hyperlink>
    </w:p>
    <w:p w:rsidR="00BC64A6" w:rsidRDefault="00BC64A6">
      <w:pPr>
        <w:tabs>
          <w:tab w:val="left" w:pos="1701"/>
        </w:tabs>
        <w:ind w:left="851" w:firstLine="490"/>
        <w:jc w:val="both"/>
        <w:rPr>
          <w:rFonts w:ascii="Times New Roman" w:hAnsi="Times New Roman" w:cs="Times New Roman"/>
        </w:rPr>
      </w:pPr>
    </w:p>
    <w:p w:rsidR="00BC64A6" w:rsidRDefault="00BC64A6">
      <w:pPr>
        <w:tabs>
          <w:tab w:val="left" w:pos="1701"/>
        </w:tabs>
        <w:ind w:left="851" w:firstLine="490"/>
        <w:jc w:val="both"/>
        <w:rPr>
          <w:rFonts w:ascii="Times New Roman" w:hAnsi="Times New Roman" w:cs="Times New Roman"/>
        </w:rPr>
      </w:pPr>
    </w:p>
    <w:p w:rsidR="00BC64A6" w:rsidRDefault="00BC64A6">
      <w:pPr>
        <w:autoSpaceDE w:val="0"/>
        <w:autoSpaceDN w:val="0"/>
        <w:ind w:left="720" w:hanging="153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9. Методические указания для обучающихся по освоению дисциплины (модуля)</w:t>
      </w:r>
    </w:p>
    <w:p w:rsidR="00BC64A6" w:rsidRDefault="00BC64A6">
      <w:pPr>
        <w:widowControl w:val="0"/>
        <w:autoSpaceDE w:val="0"/>
        <w:autoSpaceDN w:val="0"/>
        <w:ind w:firstLine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Самостоятельная работа студентов складывается из следующих составляющих: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работа с основной и дополнительной литературой, с материалами интернета и конспектами лекций;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внеаудиторная подготовка к  контрольным работам, выполнение докладов, рефератов и курсовых работ;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выполнение самостоятельных практических работ;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подготовка к  экзаменам (зачетам)  непосредственно перед ними.</w:t>
      </w:r>
    </w:p>
    <w:p w:rsidR="00BC64A6" w:rsidRDefault="00BC64A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Для успешной сдачи  экзамена (зачета)  рекомендуется соблюдать следующие правила: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Подготовка к экзамену (зачету) должна проводиться систематически, в течение всего семестра.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Интенсивная подготовка должна начаться не позднее, чем за месяц до экзамена. </w:t>
      </w:r>
    </w:p>
    <w:p w:rsidR="00BC64A6" w:rsidRDefault="00BC64A6">
      <w:pPr>
        <w:widowControl w:val="0"/>
        <w:numPr>
          <w:ilvl w:val="0"/>
          <w:numId w:val="22"/>
        </w:numPr>
        <w:tabs>
          <w:tab w:val="left" w:pos="720"/>
        </w:tabs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BC64A6" w:rsidRDefault="00BC64A6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BC64A6" w:rsidRDefault="00BC64A6">
      <w:pPr>
        <w:widowControl w:val="0"/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rFonts w:ascii="Times New Roman" w:hAnsi="Times New Roman" w:cs="Times New Roman"/>
          <w:bCs/>
          <w:iCs/>
          <w:color w:val="auto"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rFonts w:ascii="Times New Roman" w:hAnsi="Times New Roman" w:cs="Times New Roman"/>
          <w:bCs/>
          <w:color w:val="auto"/>
        </w:rPr>
        <w:t>азмещено в электронной информационно-образовательной среде вуза.</w:t>
      </w:r>
    </w:p>
    <w:p w:rsidR="00BC64A6" w:rsidRDefault="00BC64A6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BC64A6" w:rsidRDefault="00BC64A6">
      <w:pPr>
        <w:autoSpaceDE w:val="0"/>
        <w:autoSpaceDN w:val="0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1.</w:t>
      </w:r>
      <w:r>
        <w:rPr>
          <w:rFonts w:ascii="Times New Roman" w:hAnsi="Times New Roman" w:cs="Times New Roman"/>
          <w:color w:val="auto"/>
        </w:rPr>
        <w:t>Операционная</w:t>
      </w:r>
      <w:r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система</w:t>
      </w:r>
      <w:r>
        <w:rPr>
          <w:rFonts w:ascii="Times New Roman" w:hAnsi="Times New Roman" w:cs="Times New Roman"/>
          <w:color w:val="auto"/>
          <w:lang w:val="en-US"/>
        </w:rPr>
        <w:t xml:space="preserve"> Microsoft Windows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2.Microsoft Office 2010-2016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3.</w:t>
      </w:r>
      <w:r>
        <w:rPr>
          <w:rFonts w:ascii="Times New Roman" w:hAnsi="Times New Roman" w:cs="Times New Roman"/>
          <w:color w:val="auto"/>
        </w:rPr>
        <w:t>Антивирус</w:t>
      </w:r>
      <w:r>
        <w:rPr>
          <w:rFonts w:ascii="Times New Roman" w:hAnsi="Times New Roman" w:cs="Times New Roman"/>
          <w:color w:val="auto"/>
          <w:lang w:val="en-US"/>
        </w:rPr>
        <w:t xml:space="preserve"> Kaspersky Endpoint Security</w:t>
      </w:r>
    </w:p>
    <w:p w:rsidR="00BC64A6" w:rsidRPr="00B41843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 w:rsidRPr="00B41843">
        <w:rPr>
          <w:rFonts w:ascii="Times New Roman" w:hAnsi="Times New Roman" w:cs="Times New Roman"/>
          <w:color w:val="auto"/>
          <w:lang w:val="en-US"/>
        </w:rPr>
        <w:t>4.</w:t>
      </w:r>
      <w:r>
        <w:rPr>
          <w:rFonts w:ascii="Times New Roman" w:hAnsi="Times New Roman" w:cs="Times New Roman"/>
          <w:color w:val="auto"/>
        </w:rPr>
        <w:t>Программа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для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работы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с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pdf</w:t>
      </w:r>
      <w:proofErr w:type="spellEnd"/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файлами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Adobe</w:t>
      </w:r>
      <w:r w:rsidRPr="00B41843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Reader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5.Архиватор 7-</w:t>
      </w:r>
      <w:r>
        <w:rPr>
          <w:rFonts w:ascii="Times New Roman" w:hAnsi="Times New Roman" w:cs="Times New Roman"/>
          <w:color w:val="auto"/>
          <w:lang w:val="en-US"/>
        </w:rPr>
        <w:t>zip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6.Справочно-правовая система Консультант Плюс</w:t>
      </w: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color w:val="auto"/>
        </w:rPr>
        <w:t>7.Справочно-правовая система Гарант</w:t>
      </w:r>
    </w:p>
    <w:p w:rsidR="00BC64A6" w:rsidRDefault="00BC64A6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BC64A6" w:rsidRDefault="00BC64A6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1.Проектор, ноутбук</w:t>
      </w:r>
    </w:p>
    <w:p w:rsidR="00BC64A6" w:rsidRDefault="00BC64A6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2.Проекционный экран </w:t>
      </w:r>
    </w:p>
    <w:p w:rsidR="00BC64A6" w:rsidRDefault="00BC64A6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3.Колонки</w:t>
      </w:r>
    </w:p>
    <w:p w:rsidR="00BC64A6" w:rsidRDefault="00BC64A6">
      <w:pPr>
        <w:autoSpaceDE w:val="0"/>
        <w:autoSpaceDN w:val="0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ind w:left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lastRenderedPageBreak/>
        <w:t>12. Образовательные технологии, используемые при освоении дисциплины</w:t>
      </w:r>
    </w:p>
    <w:p w:rsidR="00BC64A6" w:rsidRDefault="00BC64A6">
      <w:pPr>
        <w:tabs>
          <w:tab w:val="center" w:pos="4536"/>
          <w:tab w:val="right" w:pos="9072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BC64A6" w:rsidRDefault="00BC64A6">
      <w:pPr>
        <w:tabs>
          <w:tab w:val="center" w:pos="4536"/>
          <w:tab w:val="right" w:pos="9072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BC64A6" w:rsidRDefault="00BC64A6">
      <w:pPr>
        <w:tabs>
          <w:tab w:val="center" w:pos="4536"/>
          <w:tab w:val="right" w:pos="9072"/>
        </w:tabs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12.1. В освоении учебной дисциплины  используются следующие традиционные образовательные технологии: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чтение проблемно-информационных лекций с использованием доски и видеоматериалов;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практические  занятия;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контрольные опросы;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консультации;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самостоятельная работа с учебной литературой;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подготовка и обсуждение рефератов, презентаций;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тестирование по основным темам дисциплины.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b/>
          <w:bCs/>
          <w:color w:val="auto"/>
        </w:rPr>
      </w:pP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ind w:firstLine="567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12.2. Активные и интерактивные  методы и формы обучения</w:t>
      </w:r>
    </w:p>
    <w:p w:rsidR="00BC64A6" w:rsidRDefault="00BC64A6">
      <w:pPr>
        <w:tabs>
          <w:tab w:val="center" w:pos="851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i/>
          <w:color w:val="auto"/>
        </w:rPr>
        <w:t>Из перечня видов:</w:t>
      </w:r>
      <w:r>
        <w:rPr>
          <w:rFonts w:ascii="Times New Roman" w:hAnsi="Times New Roman" w:cs="Times New Roman"/>
          <w:color w:val="auto"/>
        </w:rPr>
        <w:t xml:space="preserve"> («</w:t>
      </w:r>
      <w:r>
        <w:rPr>
          <w:rFonts w:ascii="Times New Roman" w:hAnsi="Times New Roman" w:cs="Times New Roman"/>
          <w:i/>
          <w:iCs/>
          <w:color w:val="auto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rPr>
          <w:rFonts w:ascii="Times New Roman" w:hAnsi="Times New Roman" w:cs="Times New Roman"/>
          <w:color w:val="auto"/>
        </w:rPr>
        <w:t>) используются следующие:</w:t>
      </w:r>
    </w:p>
    <w:p w:rsidR="00BC64A6" w:rsidRDefault="00BC64A6">
      <w:pPr>
        <w:tabs>
          <w:tab w:val="center" w:pos="851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анализ проблемных-аналитических заданий, 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ind w:firstLine="567"/>
        <w:rPr>
          <w:rFonts w:ascii="Times New Roman" w:hAnsi="Times New Roman" w:cs="Times New Roman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>- творческие задания;</w:t>
      </w:r>
    </w:p>
    <w:p w:rsidR="00BC64A6" w:rsidRDefault="00BC64A6">
      <w:pPr>
        <w:tabs>
          <w:tab w:val="center" w:pos="4536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>- дискуссия.</w:t>
      </w:r>
    </w:p>
    <w:p w:rsidR="00BC64A6" w:rsidRDefault="00BC64A6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:rsidR="00BC64A6" w:rsidRDefault="00BC64A6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Приложение </w:t>
      </w:r>
    </w:p>
    <w:p w:rsidR="00BC64A6" w:rsidRDefault="00BC64A6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ФОНД ОЦЕНОЧНЫХ СРЕДСТВ </w:t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ДЛЯ ПРОВЕДЕНИЯ ПРОМЕЖУТОЧНОЙ АТТЕСТАЦИИ</w:t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ПО ДИСЦИПЛИНЕ</w:t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BC64A6" w:rsidRDefault="00BC64A6">
      <w:pPr>
        <w:tabs>
          <w:tab w:val="left" w:leader="underscore" w:pos="9856"/>
        </w:tabs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«Компьютерная графика и мультимедиа»</w:t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:rsidR="00BC64A6" w:rsidRDefault="00BC64A6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BC64A6" w:rsidRDefault="00BC64A6">
      <w:pPr>
        <w:widowControl w:val="0"/>
        <w:numPr>
          <w:ilvl w:val="0"/>
          <w:numId w:val="23"/>
        </w:numPr>
        <w:autoSpaceDE w:val="0"/>
        <w:autoSpaceDN w:val="0"/>
        <w:ind w:left="993" w:hanging="426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Паспорт компетенций</w:t>
      </w:r>
    </w:p>
    <w:p w:rsidR="00BC64A6" w:rsidRDefault="00BC64A6">
      <w:pPr>
        <w:ind w:left="720"/>
        <w:jc w:val="both"/>
        <w:rPr>
          <w:rFonts w:ascii="Times New Roman" w:hAnsi="Times New Roman" w:cs="Times New Roman"/>
          <w:b/>
          <w:color w:val="auto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C64A6">
        <w:trPr>
          <w:trHeight w:val="726"/>
        </w:trPr>
        <w:tc>
          <w:tcPr>
            <w:tcW w:w="2093" w:type="dxa"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Вид контроля </w:t>
            </w:r>
          </w:p>
        </w:tc>
        <w:tc>
          <w:tcPr>
            <w:tcW w:w="5953" w:type="dxa"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Компонент фонда оценочных средств</w:t>
            </w:r>
          </w:p>
        </w:tc>
      </w:tr>
      <w:tr w:rsidR="00BC64A6">
        <w:trPr>
          <w:trHeight w:val="828"/>
        </w:trPr>
        <w:tc>
          <w:tcPr>
            <w:tcW w:w="2093" w:type="dxa"/>
            <w:vMerge w:val="restart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ОПК-3, ОПК-5</w:t>
            </w:r>
          </w:p>
        </w:tc>
        <w:tc>
          <w:tcPr>
            <w:tcW w:w="1843" w:type="dxa"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 и письменный</w:t>
            </w:r>
          </w:p>
        </w:tc>
        <w:tc>
          <w:tcPr>
            <w:tcW w:w="595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Тест </w:t>
            </w:r>
          </w:p>
        </w:tc>
      </w:tr>
      <w:tr w:rsidR="00BC64A6">
        <w:trPr>
          <w:trHeight w:val="414"/>
        </w:trPr>
        <w:tc>
          <w:tcPr>
            <w:tcW w:w="2093" w:type="dxa"/>
            <w:vMerge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</w:t>
            </w:r>
          </w:p>
        </w:tc>
        <w:tc>
          <w:tcPr>
            <w:tcW w:w="595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Проблемно-аналитическое задание, интерактивные занятия</w:t>
            </w:r>
          </w:p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C64A6">
        <w:trPr>
          <w:trHeight w:val="414"/>
        </w:trPr>
        <w:tc>
          <w:tcPr>
            <w:tcW w:w="2093" w:type="dxa"/>
            <w:vMerge/>
          </w:tcPr>
          <w:p w:rsidR="00BC64A6" w:rsidRDefault="00BC64A6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</w:t>
            </w:r>
          </w:p>
        </w:tc>
        <w:tc>
          <w:tcPr>
            <w:tcW w:w="5953" w:type="dxa"/>
          </w:tcPr>
          <w:p w:rsidR="00BC64A6" w:rsidRDefault="00BC64A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Вопросы к зачету </w:t>
            </w:r>
          </w:p>
        </w:tc>
      </w:tr>
    </w:tbl>
    <w:p w:rsidR="00BC64A6" w:rsidRDefault="00BC64A6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BC64A6" w:rsidRDefault="00BC64A6">
      <w:pPr>
        <w:ind w:firstLine="567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2. Критерии освоения компетенций</w:t>
      </w:r>
    </w:p>
    <w:p w:rsidR="00BC64A6" w:rsidRDefault="00BC64A6">
      <w:pPr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BC64A6" w:rsidRDefault="00BC64A6">
      <w:pPr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В качестве критериев освоения компетенций используются знания, умения, владения.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Критерии оценки знаний студентов 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(пороговый уровень </w:t>
      </w:r>
      <w:proofErr w:type="spellStart"/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 компетенции)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tbl>
      <w:tblPr>
        <w:tblW w:w="9888" w:type="dxa"/>
        <w:jc w:val="center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63"/>
      </w:tblGrid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833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833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делает квалифицированные выводы и обобщения;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833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владеет на достаточном уровне системой понятий.</w:t>
            </w:r>
          </w:p>
        </w:tc>
      </w:tr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833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слабо аргументирует научные положения;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практически не способен сформулировать выводы и обобщения;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частично владеет системой понятий.</w:t>
            </w:r>
          </w:p>
        </w:tc>
      </w:tr>
      <w:tr w:rsidR="00BC64A6">
        <w:trPr>
          <w:jc w:val="center"/>
        </w:trPr>
        <w:tc>
          <w:tcPr>
            <w:tcW w:w="1167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833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не усвоил значительной части материала;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 не может аргументировать научные положения;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не формулирует квалифицированных выводов и обобщений;</w:t>
            </w:r>
          </w:p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не владеет системой понятий.</w:t>
            </w:r>
          </w:p>
        </w:tc>
      </w:tr>
    </w:tbl>
    <w:p w:rsidR="00BC64A6" w:rsidRDefault="00BC64A6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(продвинутый уровень </w:t>
      </w:r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>но овень сформированности компетенции)</w:t>
      </w:r>
      <w:proofErr w:type="spellStart"/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 компетенции)</w:t>
      </w:r>
    </w:p>
    <w:p w:rsidR="00BC64A6" w:rsidRDefault="00BC64A6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tbl>
      <w:tblPr>
        <w:tblW w:w="9993" w:type="dxa"/>
        <w:jc w:val="center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368"/>
      </w:tblGrid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706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lastRenderedPageBreak/>
              <w:t>Отлично</w:t>
            </w:r>
          </w:p>
        </w:tc>
        <w:tc>
          <w:tcPr>
            <w:tcW w:w="3706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706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706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BC64A6">
        <w:trPr>
          <w:jc w:val="center"/>
        </w:trPr>
        <w:tc>
          <w:tcPr>
            <w:tcW w:w="1294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706" w:type="pct"/>
          </w:tcPr>
          <w:p w:rsidR="00BC64A6" w:rsidRDefault="00BC64A6">
            <w:pPr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BC64A6" w:rsidRDefault="00BC64A6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p w:rsidR="00BC64A6" w:rsidRDefault="00BC64A6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Критерии оценки владения студентами навыками 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 компетенции)</w:t>
      </w:r>
    </w:p>
    <w:p w:rsidR="00BC64A6" w:rsidRDefault="00BC64A6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BC64A6">
        <w:trPr>
          <w:jc w:val="center"/>
        </w:trPr>
        <w:tc>
          <w:tcPr>
            <w:tcW w:w="1390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BC64A6">
        <w:trPr>
          <w:jc w:val="center"/>
        </w:trPr>
        <w:tc>
          <w:tcPr>
            <w:tcW w:w="1390" w:type="pct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BC64A6">
        <w:trPr>
          <w:jc w:val="center"/>
        </w:trPr>
        <w:tc>
          <w:tcPr>
            <w:tcW w:w="1390" w:type="pct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BC64A6">
        <w:trPr>
          <w:jc w:val="center"/>
        </w:trPr>
        <w:tc>
          <w:tcPr>
            <w:tcW w:w="1390" w:type="pct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BC64A6" w:rsidRDefault="00BC64A6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BC64A6">
        <w:trPr>
          <w:jc w:val="center"/>
        </w:trPr>
        <w:tc>
          <w:tcPr>
            <w:tcW w:w="1390" w:type="pct"/>
          </w:tcPr>
          <w:p w:rsidR="00BC64A6" w:rsidRDefault="00BC64A6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BC64A6" w:rsidRDefault="00BC64A6">
            <w:pPr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BC64A6" w:rsidRDefault="00BC64A6">
      <w:pPr>
        <w:ind w:left="360"/>
        <w:jc w:val="both"/>
        <w:rPr>
          <w:rFonts w:ascii="Times New Roman" w:hAnsi="Times New Roman" w:cs="Times New Roman"/>
          <w:b/>
          <w:color w:val="auto"/>
        </w:rPr>
      </w:pPr>
    </w:p>
    <w:p w:rsidR="00BC64A6" w:rsidRDefault="00BC64A6">
      <w:pPr>
        <w:autoSpaceDE w:val="0"/>
        <w:autoSpaceDN w:val="0"/>
        <w:ind w:left="360" w:firstLine="207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C64A6" w:rsidRDefault="00BC64A6">
      <w:pPr>
        <w:autoSpaceDE w:val="0"/>
        <w:autoSpaceDN w:val="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BC64A6" w:rsidRDefault="00BC64A6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BC64A6" w:rsidRDefault="00BC64A6">
      <w:pPr>
        <w:rPr>
          <w:rFonts w:ascii="Times New Roman" w:hAnsi="Times New Roman" w:cs="Times New Roman"/>
          <w:b/>
          <w:color w:val="auto"/>
        </w:rPr>
      </w:pPr>
    </w:p>
    <w:p w:rsidR="00BC64A6" w:rsidRDefault="00BC64A6">
      <w:pPr>
        <w:rPr>
          <w:rFonts w:ascii="Times New Roman" w:hAnsi="Times New Roman" w:cs="Times New Roman"/>
          <w:b/>
          <w:color w:val="auto"/>
        </w:rPr>
      </w:pPr>
    </w:p>
    <w:p w:rsidR="00BC64A6" w:rsidRDefault="00BC64A6">
      <w:pPr>
        <w:ind w:firstLine="1985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Пример теста для промежуточного контроля</w:t>
      </w:r>
    </w:p>
    <w:p w:rsidR="00BC64A6" w:rsidRDefault="00BC64A6">
      <w:pPr>
        <w:ind w:firstLine="1985"/>
        <w:rPr>
          <w:rFonts w:ascii="Times New Roman" w:hAnsi="Times New Roman" w:cs="Times New Roman"/>
          <w:b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Одной из основных функций графического редактора является: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масштабирование изображений;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хранение кода изображения;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создание изображений;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просмотр и вывод содержимого видеопамяти.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Элементарным объектом, используемым в растровом графическом редакторе, является: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точка (пиксель);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объект (прямоугольник, круг и т.д.);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палитра цветов;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г) знакоместо (символ)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Сетка из горизонтальных и вертикальных столбцов, которую на экране образуют пиксели, называется: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а) видеопамять;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б) видеоадаптер;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в) растр;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г) дисплейный процессор;</w:t>
      </w:r>
    </w:p>
    <w:p w:rsidR="00BC64A6" w:rsidRDefault="00BC64A6">
      <w:pPr>
        <w:ind w:left="567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Графика с представлением изображения в виде совокупности объектов называется: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фрактальной;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прямолинейной.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Пиксель на экране дисплея представляет собой: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минимальный участок изображения, которому независимым образом можно задать цвет;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двоичный код графической информации;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электронный луч;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совокупность 16 зерен люминофора.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Видеоконтроллер – это: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дисплейный процессор;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программа, распределяющая ресурсы видеопамяти;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электронное энергозависимое устройство для хранения информации о графическом изображении;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устройство, управляющее работой графического дисплея.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Цвет точки на экране дисплея с 16-цветной палитрой формируется из сигналов: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красного, зеленого и синего;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красного, зеленого, синего и яркости;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желтого, зеленого, синего и красного;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желтого, синего, красного и яркости.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Какой способ представления графической информации экономичнее по использованию памяти: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растровый;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векторный.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Кнопки панели инструментов, палитра, рабочее поле, меню образуют: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полный набор графических примитивов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среду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перечень режимов работы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набор команд, которыми можно воспользоваться при работе с графическим редактором.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Наименьшим элементом поверхности экрана, для которого могут быть заданы адрес, цвет и интенсивность, является: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символ;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зерно люминофора;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пиксель;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Деформация изображения при изменении размера рисунка – один из недостатков: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векторной графики;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растровой графики.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Видеопамять – это: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электронное устройство для хранения двоичного кода изображения, выводимого на экран;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программа, распределяющая ресурсы ПК при обработке изображения;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устройство, управляющее работой графического дисплея;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часть оперативного запоминающего устройства.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Графика с представлением изображения в виде совокупностей точек называется: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прямолинейной;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фрактальной;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векторной;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растровой.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Какие устройства входят в состав графического адаптера?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дисплейный процессор и видеопамять;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дисплей, дисплейный процессор и видеопамять;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дисплейный процессор, оперативная память, магистраль;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магистраль, дисплейный процессор и видеопамять.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Примитивами в графическом редакторе называют: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среду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простейшие фигуры, рисуемые с помощью специальных инструментов графического редактора;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операции, выполняемые над файлами, содержащими изображения, созданные в графическом редакторе;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режимы работы графического редактора.</w:t>
      </w:r>
    </w:p>
    <w:p w:rsidR="00BC64A6" w:rsidRDefault="00BC64A6">
      <w:pPr>
        <w:ind w:left="851"/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0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Какое расширение имеют файлы графического редактора </w:t>
      </w:r>
      <w:r>
        <w:rPr>
          <w:rFonts w:ascii="Times New Roman" w:hAnsi="Times New Roman" w:cs="Times New Roman"/>
          <w:color w:val="auto"/>
          <w:lang w:val="en-US"/>
        </w:rPr>
        <w:t>Paint</w:t>
      </w:r>
      <w:r>
        <w:rPr>
          <w:rFonts w:ascii="Times New Roman" w:hAnsi="Times New Roman" w:cs="Times New Roman"/>
          <w:color w:val="auto"/>
        </w:rPr>
        <w:t>?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exe;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doc;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bmp;</w:t>
      </w:r>
    </w:p>
    <w:p w:rsidR="00BC64A6" w:rsidRDefault="00BC64A6">
      <w:pPr>
        <w:numPr>
          <w:ilvl w:val="1"/>
          <w:numId w:val="24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com.</w:t>
      </w:r>
    </w:p>
    <w:p w:rsidR="00BC64A6" w:rsidRDefault="00BC64A6">
      <w:pPr>
        <w:ind w:firstLine="426"/>
        <w:rPr>
          <w:rFonts w:ascii="Times New Roman" w:hAnsi="Times New Roman" w:cs="Times New Roman"/>
          <w:color w:val="auto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 Мультимедиа - это ...</w:t>
      </w:r>
    </w:p>
    <w:p w:rsidR="00BC64A6" w:rsidRDefault="00BC64A6">
      <w:pPr>
        <w:numPr>
          <w:ilvl w:val="0"/>
          <w:numId w:val="2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Объединение в одном документе звуковой, музыкальной и видеоинформации, с целью имитации воздействия реального мира на органы чувств</w:t>
      </w:r>
    </w:p>
    <w:p w:rsidR="00BC64A6" w:rsidRDefault="00BC64A6">
      <w:pPr>
        <w:numPr>
          <w:ilvl w:val="0"/>
          <w:numId w:val="2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Постоянно работающая программа, облегчающая работу в неграфической операционной системе</w:t>
      </w:r>
    </w:p>
    <w:p w:rsidR="00BC64A6" w:rsidRDefault="00BC64A6">
      <w:pPr>
        <w:numPr>
          <w:ilvl w:val="0"/>
          <w:numId w:val="2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"хранитель экрана", выводящая во время долгого простоя компьютера на монитор какую-нибудь картинку или ряд анимационных изображений</w:t>
      </w:r>
    </w:p>
    <w:p w:rsidR="00BC64A6" w:rsidRDefault="00BC64A6">
      <w:pPr>
        <w:numPr>
          <w:ilvl w:val="0"/>
          <w:numId w:val="2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Терминальное соединение по коммутируемому телефонному каналу</w:t>
      </w:r>
    </w:p>
    <w:p w:rsidR="00BC64A6" w:rsidRDefault="00BC64A6">
      <w:pPr>
        <w:shd w:val="clear" w:color="auto" w:fill="FFFFFF"/>
        <w:ind w:left="72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В чем состоит разница между слайдами презентации и страницами книги?</w:t>
      </w:r>
    </w:p>
    <w:p w:rsidR="00BC64A6" w:rsidRDefault="00BC64A6">
      <w:pPr>
        <w:numPr>
          <w:ilvl w:val="0"/>
          <w:numId w:val="26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количестве страниц</w:t>
      </w:r>
    </w:p>
    <w:p w:rsidR="00BC64A6" w:rsidRDefault="00BC64A6">
      <w:pPr>
        <w:numPr>
          <w:ilvl w:val="0"/>
          <w:numId w:val="26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Переход между слайдами осуществляется с помощью управляющих объектов</w:t>
      </w:r>
    </w:p>
    <w:p w:rsidR="00BC64A6" w:rsidRDefault="00BC64A6">
      <w:pPr>
        <w:numPr>
          <w:ilvl w:val="0"/>
          <w:numId w:val="26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слайдах кроме текста могут содержаться мультимедийные объекты</w:t>
      </w:r>
    </w:p>
    <w:p w:rsidR="00BC64A6" w:rsidRDefault="00BC64A6">
      <w:pPr>
        <w:numPr>
          <w:ilvl w:val="0"/>
          <w:numId w:val="26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 правильного ответа</w:t>
      </w:r>
    </w:p>
    <w:p w:rsidR="00BC64A6" w:rsidRDefault="00BC64A6">
      <w:pPr>
        <w:shd w:val="clear" w:color="auto" w:fill="FFFFFF"/>
        <w:ind w:left="72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. Браузер – это</w:t>
      </w:r>
    </w:p>
    <w:p w:rsidR="00BC64A6" w:rsidRDefault="00BC64A6">
      <w:pPr>
        <w:numPr>
          <w:ilvl w:val="0"/>
          <w:numId w:val="27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 просмотра гипертекстовых документов</w:t>
      </w:r>
    </w:p>
    <w:p w:rsidR="00BC64A6" w:rsidRDefault="00BC64A6">
      <w:pPr>
        <w:numPr>
          <w:ilvl w:val="0"/>
          <w:numId w:val="27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компьютер, подключенный к сети</w:t>
      </w:r>
    </w:p>
    <w:p w:rsidR="00BC64A6" w:rsidRDefault="00BC64A6">
      <w:pPr>
        <w:numPr>
          <w:ilvl w:val="0"/>
          <w:numId w:val="27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компьютер в сети</w:t>
      </w:r>
    </w:p>
    <w:p w:rsidR="00BC64A6" w:rsidRDefault="00BC64A6">
      <w:pPr>
        <w:numPr>
          <w:ilvl w:val="0"/>
          <w:numId w:val="27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устройство для подключения к сети</w:t>
      </w:r>
    </w:p>
    <w:p w:rsidR="00BC64A6" w:rsidRDefault="00BC64A6">
      <w:pPr>
        <w:shd w:val="clear" w:color="auto" w:fill="FFFFFF"/>
        <w:ind w:left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 Основной принцип кодирования звука - это...</w:t>
      </w:r>
    </w:p>
    <w:p w:rsidR="00BC64A6" w:rsidRDefault="00BC64A6">
      <w:pPr>
        <w:numPr>
          <w:ilvl w:val="0"/>
          <w:numId w:val="28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Дискретизация</w:t>
      </w:r>
    </w:p>
    <w:p w:rsidR="00BC64A6" w:rsidRDefault="00BC64A6">
      <w:pPr>
        <w:numPr>
          <w:ilvl w:val="0"/>
          <w:numId w:val="28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Использование максимального количества символов</w:t>
      </w:r>
    </w:p>
    <w:p w:rsidR="00BC64A6" w:rsidRDefault="00BC64A6">
      <w:pPr>
        <w:numPr>
          <w:ilvl w:val="0"/>
          <w:numId w:val="28"/>
        </w:numPr>
        <w:shd w:val="clear" w:color="auto" w:fill="FFFFFF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Использоватьаудиоадаптер</w:t>
      </w:r>
      <w:proofErr w:type="spellEnd"/>
    </w:p>
    <w:p w:rsidR="00BC64A6" w:rsidRDefault="00BC64A6">
      <w:pPr>
        <w:numPr>
          <w:ilvl w:val="0"/>
          <w:numId w:val="28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Использование специально ПО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 Важная особенность мультимедиа технологии является:</w:t>
      </w:r>
    </w:p>
    <w:p w:rsidR="00BC64A6" w:rsidRDefault="00BC64A6">
      <w:pPr>
        <w:numPr>
          <w:ilvl w:val="0"/>
          <w:numId w:val="29"/>
        </w:numPr>
        <w:shd w:val="clear" w:color="auto" w:fill="FFFFFF"/>
        <w:ind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анимация</w:t>
      </w:r>
    </w:p>
    <w:p w:rsidR="00BC64A6" w:rsidRDefault="00BC64A6">
      <w:pPr>
        <w:numPr>
          <w:ilvl w:val="0"/>
          <w:numId w:val="29"/>
        </w:numPr>
        <w:shd w:val="clear" w:color="auto" w:fill="FFFFFF"/>
        <w:ind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многозначность</w:t>
      </w:r>
    </w:p>
    <w:p w:rsidR="00BC64A6" w:rsidRDefault="00BC64A6">
      <w:pPr>
        <w:numPr>
          <w:ilvl w:val="0"/>
          <w:numId w:val="29"/>
        </w:numPr>
        <w:shd w:val="clear" w:color="auto" w:fill="FFFFFF"/>
        <w:ind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интерактивность</w:t>
      </w:r>
    </w:p>
    <w:p w:rsidR="00BC64A6" w:rsidRDefault="00BC64A6">
      <w:pPr>
        <w:numPr>
          <w:ilvl w:val="0"/>
          <w:numId w:val="29"/>
        </w:numPr>
        <w:shd w:val="clear" w:color="auto" w:fill="FFFFFF"/>
        <w:ind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оптимизация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 К аппаратным средствам мультимедиа относятся:</w:t>
      </w:r>
    </w:p>
    <w:p w:rsidR="00BC64A6" w:rsidRDefault="00BC64A6">
      <w:pPr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колонки, мышь, джойстик</w:t>
      </w:r>
    </w:p>
    <w:p w:rsidR="00BC64A6" w:rsidRDefault="00BC64A6">
      <w:pPr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Дисковод, звуковая карта, CD-ROM</w:t>
      </w:r>
    </w:p>
    <w:p w:rsidR="00BC64A6" w:rsidRDefault="00BC64A6">
      <w:pPr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плоттер, наушники</w:t>
      </w:r>
    </w:p>
    <w:p w:rsidR="00BC64A6" w:rsidRDefault="00BC64A6">
      <w:pPr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монитор, мышь, клавиатура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 Телекоммуникация – это…</w:t>
      </w:r>
    </w:p>
    <w:p w:rsidR="00BC64A6" w:rsidRDefault="00BC64A6">
      <w:pPr>
        <w:numPr>
          <w:ilvl w:val="0"/>
          <w:numId w:val="31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общение между людьми через телевизионные мосты;</w:t>
      </w:r>
    </w:p>
    <w:p w:rsidR="00BC64A6" w:rsidRDefault="00BC64A6">
      <w:pPr>
        <w:numPr>
          <w:ilvl w:val="0"/>
          <w:numId w:val="31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общение между людьми через телефонную сеть;</w:t>
      </w:r>
    </w:p>
    <w:p w:rsidR="00BC64A6" w:rsidRDefault="00BC64A6">
      <w:pPr>
        <w:numPr>
          <w:ilvl w:val="0"/>
          <w:numId w:val="31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обмен информацией на расстоянии с помощью почтовой связи;</w:t>
      </w:r>
    </w:p>
    <w:p w:rsidR="00BC64A6" w:rsidRDefault="00BC64A6">
      <w:pPr>
        <w:numPr>
          <w:ilvl w:val="0"/>
          <w:numId w:val="31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средства передачи информации.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 Домен – это…</w:t>
      </w:r>
    </w:p>
    <w:p w:rsidR="00BC64A6" w:rsidRDefault="00BC64A6">
      <w:pPr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адреса, определяющая адрес компьютера пользователя в сети;</w:t>
      </w:r>
    </w:p>
    <w:p w:rsidR="00BC64A6" w:rsidRDefault="00BC64A6">
      <w:pPr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программы для осуществления связи между компьютерами;</w:t>
      </w:r>
    </w:p>
    <w:p w:rsidR="00BC64A6" w:rsidRDefault="00BC64A6">
      <w:pPr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устройства, осуществляющего связь между компьютерами;</w:t>
      </w:r>
    </w:p>
    <w:p w:rsidR="00BC64A6" w:rsidRDefault="00BC64A6">
      <w:pPr>
        <w:numPr>
          <w:ilvl w:val="0"/>
          <w:numId w:val="32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единица измерения информации.</w:t>
      </w:r>
    </w:p>
    <w:p w:rsidR="00BC64A6" w:rsidRDefault="00BC64A6">
      <w:pPr>
        <w:shd w:val="clear" w:color="auto" w:fill="FFFFFF"/>
        <w:ind w:left="72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 Для подключения к интернету ноутбука в поезде целесообразно использовать:</w:t>
      </w:r>
    </w:p>
    <w:p w:rsidR="00BC64A6" w:rsidRDefault="00BC64A6">
      <w:pPr>
        <w:numPr>
          <w:ilvl w:val="0"/>
          <w:numId w:val="33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спутниковый канал</w:t>
      </w:r>
    </w:p>
    <w:p w:rsidR="00BC64A6" w:rsidRDefault="00BC64A6">
      <w:pPr>
        <w:numPr>
          <w:ilvl w:val="0"/>
          <w:numId w:val="33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ADSL</w:t>
      </w:r>
    </w:p>
    <w:p w:rsidR="00BC64A6" w:rsidRDefault="00BC64A6">
      <w:pPr>
        <w:numPr>
          <w:ilvl w:val="0"/>
          <w:numId w:val="33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GPRS</w:t>
      </w:r>
    </w:p>
    <w:p w:rsidR="00BC64A6" w:rsidRDefault="00BC64A6">
      <w:pPr>
        <w:numPr>
          <w:ilvl w:val="0"/>
          <w:numId w:val="33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оптоволокно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 При подключении к Интернету любой компьютер получает:</w:t>
      </w:r>
    </w:p>
    <w:p w:rsidR="00BC64A6" w:rsidRDefault="00BC64A6">
      <w:pPr>
        <w:numPr>
          <w:ilvl w:val="0"/>
          <w:numId w:val="34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доменное имя</w:t>
      </w:r>
    </w:p>
    <w:p w:rsidR="00BC64A6" w:rsidRDefault="00BC64A6">
      <w:pPr>
        <w:numPr>
          <w:ilvl w:val="0"/>
          <w:numId w:val="34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IP- адрес</w:t>
      </w:r>
    </w:p>
    <w:p w:rsidR="00BC64A6" w:rsidRDefault="00BC64A6">
      <w:pPr>
        <w:numPr>
          <w:ilvl w:val="0"/>
          <w:numId w:val="34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доменное имя и IP- адрес</w:t>
      </w:r>
    </w:p>
    <w:p w:rsidR="00BC64A6" w:rsidRDefault="00BC64A6">
      <w:pPr>
        <w:numPr>
          <w:ilvl w:val="0"/>
          <w:numId w:val="34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сервер</w:t>
      </w: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spacing w:after="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27. Процесс воспроизведения звуковой информации, сохраненной в памяти ЭВМ:</w:t>
      </w:r>
    </w:p>
    <w:p w:rsidR="00BC64A6" w:rsidRDefault="00BC64A6">
      <w:pPr>
        <w:numPr>
          <w:ilvl w:val="0"/>
          <w:numId w:val="3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Акустическая система - звуковая волна - электрический сигнал -- </w:t>
      </w:r>
      <w:proofErr w:type="spellStart"/>
      <w:r>
        <w:rPr>
          <w:rFonts w:ascii="Times New Roman" w:hAnsi="Times New Roman" w:cs="Times New Roman"/>
        </w:rPr>
        <w:t>аудиоадаптерпамятьЭВМ</w:t>
      </w:r>
      <w:proofErr w:type="spellEnd"/>
    </w:p>
    <w:p w:rsidR="00BC64A6" w:rsidRDefault="00BC64A6">
      <w:pPr>
        <w:numPr>
          <w:ilvl w:val="0"/>
          <w:numId w:val="3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Двоичный код - память ЭВМ - </w:t>
      </w:r>
      <w:proofErr w:type="spellStart"/>
      <w:r>
        <w:rPr>
          <w:rFonts w:ascii="Times New Roman" w:hAnsi="Times New Roman" w:cs="Times New Roman"/>
        </w:rPr>
        <w:t>аудиоадаптер</w:t>
      </w:r>
      <w:proofErr w:type="spellEnd"/>
      <w:r>
        <w:rPr>
          <w:rFonts w:ascii="Times New Roman" w:hAnsi="Times New Roman" w:cs="Times New Roman"/>
        </w:rPr>
        <w:t xml:space="preserve"> - акустическая система - электрический сигнал - звуковая волна</w:t>
      </w:r>
    </w:p>
    <w:p w:rsidR="00BC64A6" w:rsidRDefault="00BC64A6">
      <w:pPr>
        <w:numPr>
          <w:ilvl w:val="0"/>
          <w:numId w:val="3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Память ЭВМ - двоичный код - </w:t>
      </w:r>
      <w:proofErr w:type="spellStart"/>
      <w:r>
        <w:rPr>
          <w:rFonts w:ascii="Times New Roman" w:hAnsi="Times New Roman" w:cs="Times New Roman"/>
        </w:rPr>
        <w:t>аудиоадаптер</w:t>
      </w:r>
      <w:proofErr w:type="spellEnd"/>
      <w:r>
        <w:rPr>
          <w:rFonts w:ascii="Times New Roman" w:hAnsi="Times New Roman" w:cs="Times New Roman"/>
        </w:rPr>
        <w:t xml:space="preserve"> - электрический сигнал - акустическая система - звуковая волна</w:t>
      </w:r>
    </w:p>
    <w:p w:rsidR="00BC64A6" w:rsidRDefault="00BC64A6">
      <w:pPr>
        <w:numPr>
          <w:ilvl w:val="0"/>
          <w:numId w:val="35"/>
        </w:num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электрический сигнал - акустическая система- память ЭВМ - двоичный код- звуковая волна</w:t>
      </w:r>
    </w:p>
    <w:p w:rsidR="00BC64A6" w:rsidRDefault="00BC64A6">
      <w:pPr>
        <w:shd w:val="clear" w:color="auto" w:fill="FFFFFF"/>
        <w:ind w:left="36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ind w:left="720"/>
        <w:rPr>
          <w:rFonts w:ascii="Times New Roman" w:hAnsi="Times New Roman" w:cs="Times New Roman"/>
        </w:rPr>
      </w:pPr>
    </w:p>
    <w:p w:rsidR="00BC64A6" w:rsidRDefault="00BC64A6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 28. В модели CMYK в качестве компонентов применяются основные цвета ...</w:t>
      </w:r>
    </w:p>
    <w:p w:rsidR="00BC64A6" w:rsidRDefault="00BC64A6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красный, зеленый, синий, черный</w:t>
      </w:r>
    </w:p>
    <w:p w:rsidR="00BC64A6" w:rsidRDefault="00BC64A6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голубой, пурпурный, желтый, черный</w:t>
      </w:r>
    </w:p>
    <w:p w:rsidR="00BC64A6" w:rsidRDefault="00BC64A6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красный, голубой, желтый, синий</w:t>
      </w:r>
    </w:p>
    <w:p w:rsidR="00BC64A6" w:rsidRDefault="00BC64A6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голубой, пурпурный, желтый, белый</w:t>
      </w:r>
    </w:p>
    <w:p w:rsidR="00BC64A6" w:rsidRDefault="00BC64A6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 </w:t>
      </w:r>
      <w:r>
        <w:rPr>
          <w:rFonts w:ascii="Times New Roman" w:hAnsi="Times New Roman" w:cs="Times New Roman"/>
          <w:bCs/>
        </w:rPr>
        <w:t>29. Какие операции мы можем выполнять над векторными графическими изображениями?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Копировать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Вырезать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Вставить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Переместить</w:t>
      </w:r>
    </w:p>
    <w:p w:rsidR="00BC64A6" w:rsidRDefault="00BC64A6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Удалить</w:t>
      </w:r>
    </w:p>
    <w:p w:rsidR="00BC64A6" w:rsidRDefault="00BC64A6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 </w:t>
      </w:r>
      <w:r>
        <w:rPr>
          <w:rFonts w:ascii="Times New Roman" w:hAnsi="Times New Roman" w:cs="Times New Roman"/>
          <w:bCs/>
        </w:rPr>
        <w:t>30. В цветовой модели RGB установлены следующие параметры: 255, О, О. Какой цвет будет соответствовать этим параметрам?</w:t>
      </w:r>
    </w:p>
    <w:p w:rsidR="00BC64A6" w:rsidRDefault="00BC64A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черный;</w:t>
      </w:r>
    </w:p>
    <w:p w:rsidR="00BC64A6" w:rsidRDefault="00BC64A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красный;</w:t>
      </w:r>
    </w:p>
    <w:p w:rsidR="00BC64A6" w:rsidRDefault="00BC64A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зеленый;</w:t>
      </w:r>
    </w:p>
    <w:p w:rsidR="00BC64A6" w:rsidRDefault="00BC64A6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синий.</w:t>
      </w:r>
    </w:p>
    <w:p w:rsidR="00BC64A6" w:rsidRDefault="00BC64A6">
      <w:pPr>
        <w:shd w:val="clear" w:color="auto" w:fill="FFFFFF"/>
        <w:ind w:left="720"/>
        <w:jc w:val="center"/>
        <w:rPr>
          <w:rFonts w:ascii="Times New Roman" w:hAnsi="Times New Roman" w:cs="Times New Roman"/>
        </w:rPr>
      </w:pPr>
    </w:p>
    <w:p w:rsidR="00BC64A6" w:rsidRDefault="00BC64A6">
      <w:pPr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Список вопросов к зачету</w:t>
      </w:r>
    </w:p>
    <w:p w:rsidR="00BC64A6" w:rsidRDefault="00BC64A6">
      <w:pPr>
        <w:rPr>
          <w:rFonts w:ascii="Times New Roman" w:hAnsi="Times New Roman" w:cs="Times New Roman"/>
          <w:color w:val="auto"/>
        </w:rPr>
      </w:pP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Представление данных. Преобразования в двухмерном пространстве.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Представление данных. Преобразования в 3D-пространстве.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Организация временных ресурсов в компьютерной графике и анимации.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Аппаратные решения в компьютерной графике и анимации.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Физические принципы периферийного оборудования мультимедийных компьютеров.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Оборудование для компьютерной графики.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426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Построение реалистических изображений методами фрактальной геометрии.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426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Топология пространственных фигур в пространстве.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426"/>
          <w:tab w:val="left" w:pos="993"/>
        </w:tabs>
        <w:spacing w:line="274" w:lineRule="exact"/>
        <w:ind w:right="6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Психофизиологические аспекты восприятия пространства и воспроизведения его на плоскости.</w:t>
      </w:r>
    </w:p>
    <w:p w:rsidR="00BC64A6" w:rsidRDefault="00BC64A6">
      <w:pPr>
        <w:numPr>
          <w:ilvl w:val="3"/>
          <w:numId w:val="39"/>
        </w:numPr>
        <w:tabs>
          <w:tab w:val="left" w:pos="284"/>
          <w:tab w:val="left" w:pos="426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Модели цвета.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Основные области применения компьютерной графики в мультимедиа технологии.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Последовательность работы над графическим проектом.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Растровая модель изображения. Основные характеристики растровых изображений.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Достоинства и недостатки растровых изображений.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Векторная модель изображения. Математические основы векторной графики.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Достоинства и недостатки векторной графики.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Цветовые модели и цветовое разрешение. Основные и дополнительные цвета.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Цветовая модель </w:t>
      </w:r>
      <w:r>
        <w:rPr>
          <w:rFonts w:ascii="Times New Roman" w:hAnsi="Times New Roman" w:cs="Times New Roman"/>
          <w:color w:val="auto"/>
          <w:lang w:val="en-US" w:eastAsia="en-US"/>
        </w:rPr>
        <w:t>RGB.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Цветовая модель </w:t>
      </w:r>
      <w:r>
        <w:rPr>
          <w:rFonts w:ascii="Times New Roman" w:hAnsi="Times New Roman" w:cs="Times New Roman"/>
          <w:color w:val="auto"/>
          <w:lang w:val="en-US" w:eastAsia="en-US"/>
        </w:rPr>
        <w:t>CMYK.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ind w:right="56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Отличия в количестве базовых цветов в аддитивной </w:t>
      </w:r>
      <w:r>
        <w:rPr>
          <w:rFonts w:ascii="Times New Roman" w:hAnsi="Times New Roman" w:cs="Times New Roman"/>
          <w:color w:val="auto"/>
          <w:lang w:val="en-US" w:eastAsia="en-US"/>
        </w:rPr>
        <w:t>RGB</w:t>
      </w:r>
      <w:r>
        <w:rPr>
          <w:rFonts w:ascii="Times New Roman" w:hAnsi="Times New Roman" w:cs="Times New Roman"/>
          <w:color w:val="auto"/>
          <w:lang w:eastAsia="en-US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и субтрактивной модели цвета </w:t>
      </w:r>
      <w:r>
        <w:rPr>
          <w:rFonts w:ascii="Times New Roman" w:hAnsi="Times New Roman" w:cs="Times New Roman"/>
          <w:color w:val="auto"/>
          <w:lang w:val="en-US" w:eastAsia="en-US"/>
        </w:rPr>
        <w:t>CMYK</w:t>
      </w:r>
      <w:r>
        <w:rPr>
          <w:rFonts w:ascii="Times New Roman" w:hAnsi="Times New Roman" w:cs="Times New Roman"/>
          <w:color w:val="auto"/>
          <w:lang w:eastAsia="en-US"/>
        </w:rPr>
        <w:t>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Форматы графических файлов.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Форматы файлов аудио.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Форматы файлов видео.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Фрагментация изображений.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Заливки и создание изображений-карт.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Создание </w:t>
      </w:r>
      <w:r>
        <w:rPr>
          <w:rFonts w:ascii="Times New Roman" w:hAnsi="Times New Roman" w:cs="Times New Roman"/>
          <w:color w:val="auto"/>
          <w:lang w:val="en-US" w:eastAsia="en-US"/>
        </w:rPr>
        <w:t xml:space="preserve">GIF </w:t>
      </w:r>
      <w:r>
        <w:rPr>
          <w:rFonts w:ascii="Times New Roman" w:hAnsi="Times New Roman" w:cs="Times New Roman"/>
          <w:color w:val="auto"/>
        </w:rPr>
        <w:t>анимации.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Создание </w:t>
      </w:r>
      <w:r>
        <w:rPr>
          <w:rFonts w:ascii="Times New Roman" w:hAnsi="Times New Roman" w:cs="Times New Roman"/>
          <w:color w:val="auto"/>
          <w:lang w:val="en-US" w:eastAsia="en-US"/>
        </w:rPr>
        <w:t xml:space="preserve">Flash </w:t>
      </w:r>
      <w:r>
        <w:rPr>
          <w:rFonts w:ascii="Times New Roman" w:hAnsi="Times New Roman" w:cs="Times New Roman"/>
          <w:color w:val="auto"/>
        </w:rPr>
        <w:t>анимации.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Анимацияв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lang w:val="en-US" w:eastAsia="en-US"/>
        </w:rPr>
        <w:t>Adobe After Effects.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Проектирование разверток фигур-многогранников.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ind w:right="28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Изометрические и </w:t>
      </w:r>
      <w:proofErr w:type="spellStart"/>
      <w:r>
        <w:rPr>
          <w:rFonts w:ascii="Times New Roman" w:hAnsi="Times New Roman" w:cs="Times New Roman"/>
          <w:color w:val="auto"/>
        </w:rPr>
        <w:t>диметрические</w:t>
      </w:r>
      <w:proofErr w:type="spellEnd"/>
      <w:r>
        <w:rPr>
          <w:rFonts w:ascii="Times New Roman" w:hAnsi="Times New Roman" w:cs="Times New Roman"/>
          <w:color w:val="auto"/>
        </w:rPr>
        <w:t xml:space="preserve"> проекции многогранников, используемых в качестве упаковки промышленных и продовольственных товаров.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Создание 3-D моделей тел вращения.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3-D проектирование потребительской тары.</w:t>
      </w:r>
    </w:p>
    <w:p w:rsidR="00BC64A6" w:rsidRDefault="00BC64A6">
      <w:pPr>
        <w:numPr>
          <w:ilvl w:val="3"/>
          <w:numId w:val="39"/>
        </w:numPr>
        <w:tabs>
          <w:tab w:val="left" w:pos="365"/>
          <w:tab w:val="left" w:pos="791"/>
          <w:tab w:val="left" w:pos="993"/>
        </w:tabs>
        <w:spacing w:line="274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Использование макрокоманд при проектировании конечного продукта.</w:t>
      </w:r>
    </w:p>
    <w:p w:rsidR="00BC64A6" w:rsidRDefault="00BC64A6">
      <w:pPr>
        <w:rPr>
          <w:rFonts w:ascii="Times New Roman" w:hAnsi="Times New Roman" w:cs="Times New Roman"/>
          <w:color w:val="auto"/>
        </w:rPr>
      </w:pPr>
    </w:p>
    <w:p w:rsidR="00BC64A6" w:rsidRDefault="00BC64A6">
      <w:pPr>
        <w:autoSpaceDE w:val="0"/>
        <w:autoSpaceDN w:val="0"/>
        <w:ind w:firstLine="708"/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BC64A6" w:rsidRDefault="00BC64A6">
      <w:pPr>
        <w:rPr>
          <w:rFonts w:ascii="Times New Roman" w:hAnsi="Times New Roman" w:cs="Times New Roman"/>
          <w:color w:val="auto"/>
        </w:rPr>
      </w:pPr>
    </w:p>
    <w:p w:rsidR="00BC64A6" w:rsidRDefault="00BC64A6">
      <w:pPr>
        <w:rPr>
          <w:rFonts w:ascii="Times New Roman" w:hAnsi="Times New Roman" w:cs="Times New Roman"/>
          <w:color w:val="auto"/>
        </w:rPr>
      </w:pPr>
    </w:p>
    <w:p w:rsidR="00BC64A6" w:rsidRDefault="00BC64A6">
      <w:pPr>
        <w:tabs>
          <w:tab w:val="left" w:pos="284"/>
          <w:tab w:val="left" w:pos="567"/>
        </w:tabs>
        <w:spacing w:after="120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Примеры проблемно-аналитических заданий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right="60"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Психофизиологические аспекты восприятия пространства и воспроизведения его на плоскости.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Психофизиологические аспекты восприятия цвета и света.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достоинств и недостатков растровых изображений.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достоинств и недостатков векторной графики.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Проблемы создания виртуальной реальности.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«Виртуальная реальность»: анализ социальных последствий.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преимуществ применения мультимедийных технологий в образовании.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Особенности разработки мультимедиа ресурсов.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математических методов описания кривых в векторных редакторах.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Особенности создания и редактирования 3-мерных объектов.</w:t>
      </w:r>
    </w:p>
    <w:p w:rsidR="00BC64A6" w:rsidRDefault="00BC64A6" w:rsidP="003D5659">
      <w:pPr>
        <w:numPr>
          <w:ilvl w:val="3"/>
          <w:numId w:val="40"/>
        </w:num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Мультимедиа </w:t>
      </w:r>
      <w:r>
        <w:rPr>
          <w:rFonts w:ascii="Times New Roman" w:hAnsi="Times New Roman" w:cs="Times New Roman"/>
          <w:color w:val="auto"/>
        </w:rPr>
        <w:t>с линейной</w:t>
      </w:r>
      <w:r>
        <w:rPr>
          <w:rFonts w:ascii="Times New Roman" w:hAnsi="Times New Roman" w:cs="Times New Roman"/>
        </w:rPr>
        <w:t xml:space="preserve"> (без обратной связи) и интерактивн</w:t>
      </w:r>
      <w:r>
        <w:rPr>
          <w:rFonts w:ascii="Times New Roman" w:hAnsi="Times New Roman" w:cs="Times New Roman"/>
          <w:color w:val="auto"/>
        </w:rPr>
        <w:t>ой средами.</w:t>
      </w:r>
    </w:p>
    <w:p w:rsidR="00BC64A6" w:rsidRDefault="00BC64A6" w:rsidP="003D5659">
      <w:pPr>
        <w:tabs>
          <w:tab w:val="left" w:pos="974"/>
          <w:tab w:val="left" w:pos="1701"/>
        </w:tabs>
        <w:ind w:firstLineChars="295" w:firstLine="708"/>
        <w:rPr>
          <w:rFonts w:ascii="Times New Roman" w:hAnsi="Times New Roman" w:cs="Times New Roman"/>
        </w:rPr>
      </w:pPr>
    </w:p>
    <w:p w:rsidR="00BC64A6" w:rsidRDefault="00BC64A6" w:rsidP="003D5659">
      <w:pPr>
        <w:pStyle w:val="a4"/>
        <w:tabs>
          <w:tab w:val="left" w:pos="974"/>
          <w:tab w:val="left" w:pos="1701"/>
        </w:tabs>
        <w:spacing w:after="120"/>
        <w:ind w:left="0" w:firstLineChars="295" w:firstLine="711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Типовые задания к интерактивным занятиям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>Характеристика, возможности и области применения мультимедийных приложений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 xml:space="preserve">Мультимедийные технологии и средства массовой и межличностной коммуникации. 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>Общие сведения о компьютерной графике и ее видах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 xml:space="preserve">Особенности компьютерной графики в мультимедийных технологиях. 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</w:pPr>
      <w:r>
        <w:rPr>
          <w:rFonts w:ascii="Times New Roman" w:hAnsi="Times New Roman" w:cs="Times New Roman"/>
        </w:rPr>
        <w:t>Основы цифрового аудио в мультимедийных технологиях.</w:t>
      </w:r>
    </w:p>
    <w:p w:rsidR="00BC64A6" w:rsidRDefault="00BC64A6" w:rsidP="003D5659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Средства гармонизации в графической композиции</w:t>
      </w:r>
    </w:p>
    <w:p w:rsidR="00BC64A6" w:rsidRDefault="00BC64A6" w:rsidP="00FD71E0">
      <w:pPr>
        <w:pStyle w:val="a4"/>
        <w:numPr>
          <w:ilvl w:val="0"/>
          <w:numId w:val="41"/>
        </w:numPr>
        <w:tabs>
          <w:tab w:val="left" w:pos="974"/>
          <w:tab w:val="left" w:pos="1701"/>
        </w:tabs>
        <w:ind w:left="0"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Роль композиции в компьютерной графике</w:t>
      </w:r>
    </w:p>
    <w:sectPr w:rsidR="00BC64A6" w:rsidSect="00A00C26">
      <w:footerReference w:type="default" r:id="rId19"/>
      <w:type w:val="continuous"/>
      <w:pgSz w:w="11907" w:h="16839" w:code="9"/>
      <w:pgMar w:top="1134" w:right="851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532" w:rsidRDefault="00D80532" w:rsidP="00A00C26">
      <w:r>
        <w:separator/>
      </w:r>
    </w:p>
  </w:endnote>
  <w:endnote w:type="continuationSeparator" w:id="0">
    <w:p w:rsidR="00D80532" w:rsidRDefault="00D80532" w:rsidP="00A0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4A6" w:rsidRDefault="00BC64A6">
    <w:pPr>
      <w:pStyle w:val="a7"/>
      <w:jc w:val="center"/>
    </w:pPr>
  </w:p>
  <w:p w:rsidR="00BC64A6" w:rsidRDefault="00BC64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532" w:rsidRDefault="00D80532" w:rsidP="00A00C26">
      <w:r>
        <w:separator/>
      </w:r>
    </w:p>
  </w:footnote>
  <w:footnote w:type="continuationSeparator" w:id="0">
    <w:p w:rsidR="00D80532" w:rsidRDefault="00D80532" w:rsidP="00A00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7"/>
    <w:multiLevelType w:val="multilevel"/>
    <w:tmpl w:val="1060819A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D"/>
    <w:multiLevelType w:val="multilevel"/>
    <w:tmpl w:val="0000000C"/>
    <w:lvl w:ilvl="0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5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6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7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8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</w:abstractNum>
  <w:abstractNum w:abstractNumId="3">
    <w:nsid w:val="04863741"/>
    <w:multiLevelType w:val="multilevel"/>
    <w:tmpl w:val="E16478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57B77C1"/>
    <w:multiLevelType w:val="multilevel"/>
    <w:tmpl w:val="D7661C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C3392E"/>
    <w:multiLevelType w:val="hybridMultilevel"/>
    <w:tmpl w:val="D4543B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FD6069"/>
    <w:multiLevelType w:val="multilevel"/>
    <w:tmpl w:val="BD0285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E0C09AE"/>
    <w:multiLevelType w:val="multilevel"/>
    <w:tmpl w:val="297603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39627B4"/>
    <w:multiLevelType w:val="multilevel"/>
    <w:tmpl w:val="7E9CC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41401A5"/>
    <w:multiLevelType w:val="multilevel"/>
    <w:tmpl w:val="7E9CC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4813D73"/>
    <w:multiLevelType w:val="hybridMultilevel"/>
    <w:tmpl w:val="4A1A26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425CCA"/>
    <w:multiLevelType w:val="hybridMultilevel"/>
    <w:tmpl w:val="E17CF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5670DAD"/>
    <w:multiLevelType w:val="multilevel"/>
    <w:tmpl w:val="94981D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602518"/>
    <w:multiLevelType w:val="multilevel"/>
    <w:tmpl w:val="8E0E3086"/>
    <w:lvl w:ilvl="0">
      <w:start w:val="1"/>
      <w:numFmt w:val="decimal"/>
      <w:lvlText w:val="%1."/>
      <w:lvlJc w:val="left"/>
      <w:pPr>
        <w:tabs>
          <w:tab w:val="num" w:pos="360"/>
        </w:tabs>
        <w:ind w:left="567" w:hanging="567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>
    <w:nsid w:val="30B127CC"/>
    <w:multiLevelType w:val="multilevel"/>
    <w:tmpl w:val="1212B3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0D81A73"/>
    <w:multiLevelType w:val="multilevel"/>
    <w:tmpl w:val="93F4A6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>
    <w:nsid w:val="329A79D5"/>
    <w:multiLevelType w:val="multilevel"/>
    <w:tmpl w:val="4ED81D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37E25F9"/>
    <w:multiLevelType w:val="hybridMultilevel"/>
    <w:tmpl w:val="565805AA"/>
    <w:lvl w:ilvl="0" w:tplc="83C0EC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5EF57DF"/>
    <w:multiLevelType w:val="multilevel"/>
    <w:tmpl w:val="0000000C"/>
    <w:lvl w:ilvl="0">
      <w:start w:val="4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5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6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7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  <w:lvl w:ilvl="8">
      <w:start w:val="1"/>
      <w:numFmt w:val="decimal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</w:rPr>
    </w:lvl>
  </w:abstractNum>
  <w:abstractNum w:abstractNumId="21">
    <w:nsid w:val="389A338E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2">
    <w:nsid w:val="3B6430C1"/>
    <w:multiLevelType w:val="multilevel"/>
    <w:tmpl w:val="93F4A6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3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0A94558"/>
    <w:multiLevelType w:val="hybridMultilevel"/>
    <w:tmpl w:val="6A62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6FA2C58"/>
    <w:multiLevelType w:val="hybridMultilevel"/>
    <w:tmpl w:val="AA24AB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71452C"/>
    <w:multiLevelType w:val="multilevel"/>
    <w:tmpl w:val="E09EBA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D5B6C00"/>
    <w:multiLevelType w:val="hybridMultilevel"/>
    <w:tmpl w:val="08609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76776D"/>
    <w:multiLevelType w:val="multilevel"/>
    <w:tmpl w:val="C0D098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A0A7443"/>
    <w:multiLevelType w:val="hybridMultilevel"/>
    <w:tmpl w:val="0024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A303E8B"/>
    <w:multiLevelType w:val="multilevel"/>
    <w:tmpl w:val="213699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2">
    <w:nsid w:val="5ED60C7F"/>
    <w:multiLevelType w:val="hybridMultilevel"/>
    <w:tmpl w:val="E17CF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F516D8E"/>
    <w:multiLevelType w:val="multilevel"/>
    <w:tmpl w:val="8E0E3086"/>
    <w:lvl w:ilvl="0">
      <w:start w:val="1"/>
      <w:numFmt w:val="decimal"/>
      <w:lvlText w:val="%1."/>
      <w:lvlJc w:val="left"/>
      <w:pPr>
        <w:tabs>
          <w:tab w:val="num" w:pos="360"/>
        </w:tabs>
        <w:ind w:left="567" w:hanging="567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4">
    <w:nsid w:val="6227303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>
    <w:nsid w:val="649D3515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A9074C0"/>
    <w:multiLevelType w:val="multilevel"/>
    <w:tmpl w:val="7ECCEA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3F00DFE"/>
    <w:multiLevelType w:val="multilevel"/>
    <w:tmpl w:val="169EEE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60C09E1"/>
    <w:multiLevelType w:val="multilevel"/>
    <w:tmpl w:val="5B00763A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abstractNum w:abstractNumId="39">
    <w:nsid w:val="7A916579"/>
    <w:multiLevelType w:val="multilevel"/>
    <w:tmpl w:val="537628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34"/>
  </w:num>
  <w:num w:numId="3">
    <w:abstractNumId w:val="40"/>
  </w:num>
  <w:num w:numId="4">
    <w:abstractNumId w:val="35"/>
  </w:num>
  <w:num w:numId="5">
    <w:abstractNumId w:val="5"/>
  </w:num>
  <w:num w:numId="6">
    <w:abstractNumId w:val="25"/>
  </w:num>
  <w:num w:numId="7">
    <w:abstractNumId w:val="10"/>
  </w:num>
  <w:num w:numId="8">
    <w:abstractNumId w:val="27"/>
  </w:num>
  <w:num w:numId="9">
    <w:abstractNumId w:val="1"/>
  </w:num>
  <w:num w:numId="10">
    <w:abstractNumId w:val="24"/>
  </w:num>
  <w:num w:numId="11">
    <w:abstractNumId w:val="22"/>
  </w:num>
  <w:num w:numId="12">
    <w:abstractNumId w:val="12"/>
  </w:num>
  <w:num w:numId="13">
    <w:abstractNumId w:val="9"/>
  </w:num>
  <w:num w:numId="14">
    <w:abstractNumId w:val="11"/>
  </w:num>
  <w:num w:numId="15">
    <w:abstractNumId w:val="32"/>
  </w:num>
  <w:num w:numId="16">
    <w:abstractNumId w:val="8"/>
  </w:num>
  <w:num w:numId="17">
    <w:abstractNumId w:val="15"/>
  </w:num>
  <w:num w:numId="18">
    <w:abstractNumId w:val="17"/>
  </w:num>
  <w:num w:numId="19">
    <w:abstractNumId w:val="29"/>
  </w:num>
  <w:num w:numId="20">
    <w:abstractNumId w:val="14"/>
  </w:num>
  <w:num w:numId="21">
    <w:abstractNumId w:val="21"/>
  </w:num>
  <w:num w:numId="22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3">
    <w:abstractNumId w:val="23"/>
  </w:num>
  <w:num w:numId="24">
    <w:abstractNumId w:val="33"/>
  </w:num>
  <w:num w:numId="25">
    <w:abstractNumId w:val="6"/>
  </w:num>
  <w:num w:numId="26">
    <w:abstractNumId w:val="3"/>
  </w:num>
  <w:num w:numId="27">
    <w:abstractNumId w:val="4"/>
  </w:num>
  <w:num w:numId="28">
    <w:abstractNumId w:val="13"/>
  </w:num>
  <w:num w:numId="29">
    <w:abstractNumId w:val="38"/>
  </w:num>
  <w:num w:numId="30">
    <w:abstractNumId w:val="28"/>
  </w:num>
  <w:num w:numId="31">
    <w:abstractNumId w:val="7"/>
  </w:num>
  <w:num w:numId="32">
    <w:abstractNumId w:val="16"/>
  </w:num>
  <w:num w:numId="33">
    <w:abstractNumId w:val="37"/>
  </w:num>
  <w:num w:numId="34">
    <w:abstractNumId w:val="36"/>
  </w:num>
  <w:num w:numId="35">
    <w:abstractNumId w:val="39"/>
  </w:num>
  <w:num w:numId="36">
    <w:abstractNumId w:val="18"/>
  </w:num>
  <w:num w:numId="37">
    <w:abstractNumId w:val="30"/>
  </w:num>
  <w:num w:numId="38">
    <w:abstractNumId w:val="26"/>
  </w:num>
  <w:num w:numId="39">
    <w:abstractNumId w:val="2"/>
  </w:num>
  <w:num w:numId="40">
    <w:abstractNumId w:val="20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C26"/>
    <w:rsid w:val="00332916"/>
    <w:rsid w:val="003D5659"/>
    <w:rsid w:val="005E21BA"/>
    <w:rsid w:val="00A00C26"/>
    <w:rsid w:val="00B41843"/>
    <w:rsid w:val="00BC64A6"/>
    <w:rsid w:val="00D80532"/>
    <w:rsid w:val="00FD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26"/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00C26"/>
    <w:rPr>
      <w:rFonts w:cs="Times New Roman"/>
      <w:color w:val="000000"/>
      <w:u w:val="single"/>
    </w:rPr>
  </w:style>
  <w:style w:type="paragraph" w:styleId="a4">
    <w:name w:val="List Paragraph"/>
    <w:basedOn w:val="a"/>
    <w:uiPriority w:val="99"/>
    <w:qFormat/>
    <w:rsid w:val="00A00C26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A00C26"/>
    <w:pPr>
      <w:shd w:val="clear" w:color="auto" w:fill="FFFFFF"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6">
    <w:name w:val="Основной текст Знак"/>
    <w:link w:val="a5"/>
    <w:uiPriority w:val="99"/>
    <w:semiHidden/>
    <w:rsid w:val="00A1794A"/>
    <w:rPr>
      <w:rFonts w:ascii="Tahoma" w:hAnsi="Tahoma" w:cs="Tahoma"/>
      <w:color w:val="000000"/>
      <w:sz w:val="24"/>
      <w:szCs w:val="24"/>
    </w:rPr>
  </w:style>
  <w:style w:type="paragraph" w:styleId="a7">
    <w:name w:val="footer"/>
    <w:basedOn w:val="a"/>
    <w:link w:val="a8"/>
    <w:uiPriority w:val="99"/>
    <w:rsid w:val="00A00C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A1794A"/>
    <w:rPr>
      <w:rFonts w:ascii="Tahoma" w:hAnsi="Tahoma" w:cs="Tahoma"/>
      <w:color w:val="000000"/>
      <w:sz w:val="24"/>
      <w:szCs w:val="24"/>
    </w:rPr>
  </w:style>
  <w:style w:type="table" w:styleId="a9">
    <w:name w:val="Table Grid"/>
    <w:aliases w:val="Сетка_таблицы"/>
    <w:basedOn w:val="a1"/>
    <w:uiPriority w:val="99"/>
    <w:rsid w:val="00A00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A00C26"/>
    <w:pPr>
      <w:spacing w:line="230" w:lineRule="exact"/>
    </w:pPr>
  </w:style>
  <w:style w:type="paragraph" w:customStyle="1" w:styleId="Style15">
    <w:name w:val="Style15"/>
    <w:basedOn w:val="a"/>
    <w:uiPriority w:val="99"/>
    <w:rsid w:val="00A00C26"/>
    <w:pPr>
      <w:jc w:val="both"/>
    </w:pPr>
  </w:style>
  <w:style w:type="paragraph" w:customStyle="1" w:styleId="5">
    <w:name w:val="Заголовок №5"/>
    <w:basedOn w:val="a"/>
    <w:uiPriority w:val="99"/>
    <w:rsid w:val="00A00C26"/>
    <w:pPr>
      <w:shd w:val="clear" w:color="auto" w:fill="FFFFFF"/>
      <w:spacing w:line="418" w:lineRule="exact"/>
      <w:ind w:hanging="1880"/>
      <w:jc w:val="both"/>
      <w:outlineLvl w:val="4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50">
    <w:name w:val="Оглавление (5)"/>
    <w:basedOn w:val="a"/>
    <w:uiPriority w:val="99"/>
    <w:rsid w:val="00A00C26"/>
    <w:pPr>
      <w:shd w:val="clear" w:color="auto" w:fill="FFFFFF"/>
      <w:spacing w:after="240" w:line="274" w:lineRule="exact"/>
      <w:ind w:hanging="340"/>
    </w:pPr>
    <w:rPr>
      <w:sz w:val="23"/>
      <w:szCs w:val="23"/>
    </w:rPr>
  </w:style>
  <w:style w:type="character" w:customStyle="1" w:styleId="FontStyle53">
    <w:name w:val="Font Style53"/>
    <w:uiPriority w:val="99"/>
    <w:rsid w:val="00A00C26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00C26"/>
    <w:rPr>
      <w:rFonts w:ascii="Times New Roman" w:hAnsi="Times New Roman"/>
      <w:sz w:val="18"/>
    </w:rPr>
  </w:style>
  <w:style w:type="paragraph" w:customStyle="1" w:styleId="Style11">
    <w:name w:val="Style11"/>
    <w:basedOn w:val="a"/>
    <w:uiPriority w:val="99"/>
    <w:rsid w:val="00A00C26"/>
    <w:pPr>
      <w:jc w:val="center"/>
    </w:pPr>
  </w:style>
  <w:style w:type="paragraph" w:customStyle="1" w:styleId="61">
    <w:name w:val="Основной текст (6)1"/>
    <w:basedOn w:val="a"/>
    <w:uiPriority w:val="99"/>
    <w:rsid w:val="00A00C26"/>
    <w:pPr>
      <w:shd w:val="clear" w:color="auto" w:fill="FFFFFF"/>
      <w:spacing w:before="720" w:line="240" w:lineRule="atLeast"/>
      <w:ind w:hanging="360"/>
      <w:jc w:val="center"/>
    </w:pPr>
    <w:rPr>
      <w:rFonts w:ascii="Segoe UI" w:hAnsi="Segoe UI" w:cs="Segoe UI"/>
      <w:color w:val="auto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76900.html" TargetMode="External"/><Relationship Id="rId13" Type="http://schemas.openxmlformats.org/officeDocument/2006/relationships/hyperlink" Target="http://www.computerra.ru/" TargetMode="External"/><Relationship Id="rId18" Type="http://schemas.openxmlformats.org/officeDocument/2006/relationships/hyperlink" Target="http://www.photoshopschool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76355.html" TargetMode="External"/><Relationship Id="rId17" Type="http://schemas.openxmlformats.org/officeDocument/2006/relationships/hyperlink" Target="http://1ps.ru/photoshop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sd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7826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lasher.ru/forum/" TargetMode="External"/><Relationship Id="rId10" Type="http://schemas.openxmlformats.org/officeDocument/2006/relationships/hyperlink" Target="https://www.iprbookshop.ru/76900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prbookshop.ru/78267.html" TargetMode="External"/><Relationship Id="rId14" Type="http://schemas.openxmlformats.org/officeDocument/2006/relationships/hyperlink" Target="http://ermak.cs.nstu.ru/kg_riv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7793</Words>
  <Characters>44421</Characters>
  <Application>Microsoft Office Word</Application>
  <DocSecurity>0</DocSecurity>
  <Lines>370</Lines>
  <Paragraphs>104</Paragraphs>
  <ScaleCrop>false</ScaleCrop>
  <Company/>
  <LinksUpToDate>false</LinksUpToDate>
  <CharactersWithSpaces>52110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2017-12-07T13:10:00Z</cp:lastPrinted>
  <dcterms:created xsi:type="dcterms:W3CDTF">2021-05-05T16:28:00Z</dcterms:created>
  <dcterms:modified xsi:type="dcterms:W3CDTF">2022-09-09T09:49:00Z</dcterms:modified>
</cp:coreProperties>
</file>